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2D542" w14:textId="1E2102EF" w:rsidR="00D70075" w:rsidRPr="00B67918" w:rsidRDefault="00D3195E" w:rsidP="00DF4444">
      <w:pPr>
        <w:jc w:val="center"/>
        <w:rPr>
          <w:rFonts w:ascii="Garamond" w:hAnsi="Garamond"/>
          <w:b/>
          <w:bCs/>
          <w:sz w:val="40"/>
          <w:szCs w:val="40"/>
        </w:rPr>
      </w:pPr>
      <w:bookmarkStart w:id="0" w:name="_GoBack"/>
      <w:r w:rsidRPr="00B67918">
        <w:rPr>
          <w:rFonts w:ascii="Garamond" w:hAnsi="Garamond"/>
          <w:b/>
          <w:bCs/>
          <w:sz w:val="40"/>
          <w:szCs w:val="40"/>
          <w:u w:val="single"/>
        </w:rPr>
        <w:t>Radicals, Rabbis, and Everything In-Between:</w:t>
      </w:r>
    </w:p>
    <w:p w14:paraId="261C44A8" w14:textId="774F3450" w:rsidR="00C6618D" w:rsidRDefault="00D3195E" w:rsidP="00D3195E">
      <w:pPr>
        <w:jc w:val="center"/>
        <w:rPr>
          <w:rFonts w:ascii="Garamond" w:hAnsi="Garamond"/>
          <w:b/>
          <w:bCs/>
          <w:sz w:val="40"/>
          <w:szCs w:val="40"/>
        </w:rPr>
      </w:pPr>
      <w:r w:rsidRPr="00B67918">
        <w:rPr>
          <w:rFonts w:ascii="Garamond" w:hAnsi="Garamond"/>
          <w:b/>
          <w:bCs/>
          <w:sz w:val="40"/>
          <w:szCs w:val="40"/>
        </w:rPr>
        <w:t xml:space="preserve">American Jewish Literature </w:t>
      </w:r>
      <w:r w:rsidR="00F0330D" w:rsidRPr="00B67918">
        <w:rPr>
          <w:rFonts w:ascii="Garamond" w:hAnsi="Garamond"/>
          <w:b/>
          <w:bCs/>
          <w:sz w:val="40"/>
          <w:szCs w:val="40"/>
        </w:rPr>
        <w:t>from the 1880s to the 1930s</w:t>
      </w:r>
    </w:p>
    <w:bookmarkEnd w:id="0"/>
    <w:p w14:paraId="3496C76A" w14:textId="77777777" w:rsidR="00B67918" w:rsidRPr="00B67918" w:rsidRDefault="00B67918" w:rsidP="00D3195E">
      <w:pPr>
        <w:jc w:val="center"/>
        <w:rPr>
          <w:rFonts w:ascii="Garamond" w:hAnsi="Garamond"/>
          <w:b/>
          <w:bCs/>
          <w:sz w:val="40"/>
          <w:szCs w:val="40"/>
        </w:rPr>
      </w:pPr>
    </w:p>
    <w:p w14:paraId="207EEEC2" w14:textId="176D0C25" w:rsidR="00D3195E" w:rsidRDefault="00B67918" w:rsidP="00B67918">
      <w:pPr>
        <w:jc w:val="center"/>
      </w:pPr>
      <w:r>
        <w:fldChar w:fldCharType="begin"/>
      </w:r>
      <w:r>
        <w:instrText xml:space="preserve"> INCLUDEPICTURE "https://saveellisisland.org/media/k2/items/cache/398a8bc2e3f7f879ff0986359513be80_L.jpg" \* MERGEFORMATINET </w:instrText>
      </w:r>
      <w:r>
        <w:fldChar w:fldCharType="separate"/>
      </w:r>
      <w:r>
        <w:rPr>
          <w:noProof/>
        </w:rPr>
        <w:drawing>
          <wp:inline distT="0" distB="0" distL="0" distR="0" wp14:anchorId="5A54B5DF" wp14:editId="52944B7E">
            <wp:extent cx="4572000" cy="1897433"/>
            <wp:effectExtent l="0" t="0" r="0" b="3810"/>
            <wp:docPr id="3" name="Picture 3" descr="Image result for jewish immi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jewish immigra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897433"/>
                    </a:xfrm>
                    <a:prstGeom prst="rect">
                      <a:avLst/>
                    </a:prstGeom>
                    <a:noFill/>
                    <a:ln>
                      <a:noFill/>
                    </a:ln>
                  </pic:spPr>
                </pic:pic>
              </a:graphicData>
            </a:graphic>
          </wp:inline>
        </w:drawing>
      </w:r>
      <w:r>
        <w:fldChar w:fldCharType="end"/>
      </w:r>
    </w:p>
    <w:p w14:paraId="4D77AABA" w14:textId="77777777" w:rsidR="00B67918" w:rsidRPr="00B67918" w:rsidRDefault="00B67918" w:rsidP="00B67918">
      <w:pPr>
        <w:jc w:val="center"/>
        <w:rPr>
          <w:rFonts w:ascii="Garamond" w:hAnsi="Garamond"/>
          <w:sz w:val="48"/>
          <w:szCs w:val="48"/>
        </w:rPr>
      </w:pPr>
    </w:p>
    <w:p w14:paraId="0175A199" w14:textId="07F8CB23" w:rsidR="00B67918" w:rsidRPr="00B67918" w:rsidRDefault="00B67918" w:rsidP="00B67918">
      <w:pPr>
        <w:jc w:val="center"/>
        <w:rPr>
          <w:rFonts w:ascii="Garamond" w:hAnsi="Garamond"/>
          <w:b/>
          <w:bCs/>
          <w:color w:val="000000" w:themeColor="text1"/>
          <w:sz w:val="28"/>
          <w:szCs w:val="28"/>
          <w:u w:val="single"/>
        </w:rPr>
      </w:pPr>
      <w:r w:rsidRPr="00B67918">
        <w:rPr>
          <w:rFonts w:ascii="Garamond" w:hAnsi="Garamond"/>
          <w:b/>
          <w:bCs/>
          <w:color w:val="000000" w:themeColor="text1"/>
          <w:sz w:val="28"/>
          <w:szCs w:val="28"/>
          <w:u w:val="single"/>
        </w:rPr>
        <w:t>Course Description:</w:t>
      </w:r>
    </w:p>
    <w:p w14:paraId="3156BB68" w14:textId="5912B110" w:rsidR="00B67918" w:rsidRPr="00B67918" w:rsidRDefault="00B67918" w:rsidP="00B67918"/>
    <w:p w14:paraId="7B9867AB" w14:textId="523DCFCE" w:rsidR="0038545E" w:rsidRDefault="00D3195E" w:rsidP="00B67918">
      <w:pPr>
        <w:rPr>
          <w:rFonts w:ascii="Garamond" w:hAnsi="Garamond"/>
        </w:rPr>
      </w:pPr>
      <w:r w:rsidRPr="00C93B31">
        <w:rPr>
          <w:rFonts w:ascii="Garamond" w:hAnsi="Garamond"/>
        </w:rPr>
        <w:t xml:space="preserve">Between 1880-1924, approximately 2.5 million Jews arrived on American shores, the vast majority coming from Eastern Europe. This “great wave” of Jewish immigration to the United States, part of broader period of human mass migration, forever changed the contours of the American Jewish community. In 1880, there were about 250,000 Jews in the United States. By 1920, there were about 3.5 million. </w:t>
      </w:r>
      <w:r w:rsidR="00F0330D" w:rsidRPr="00C93B31">
        <w:rPr>
          <w:rFonts w:ascii="Garamond" w:hAnsi="Garamond"/>
        </w:rPr>
        <w:t>The particularities of the United States (which we will discuss) encouraged these Jewish immigrants to acculturate to their new home by creating their own immigrant Jewish culture in their own language—Yiddish. The flourishing of Yiddish culture in the large urban centers of the American Northeast and Midwest included socialists, communists, rabbis</w:t>
      </w:r>
      <w:r w:rsidR="0038545E" w:rsidRPr="00C93B31">
        <w:rPr>
          <w:rFonts w:ascii="Garamond" w:hAnsi="Garamond"/>
        </w:rPr>
        <w:t xml:space="preserve">, popular Orthodox </w:t>
      </w:r>
      <w:r w:rsidR="00B67918">
        <w:rPr>
          <w:noProof/>
        </w:rPr>
        <w:drawing>
          <wp:anchor distT="0" distB="0" distL="114300" distR="114300" simplePos="0" relativeHeight="251661312" behindDoc="0" locked="0" layoutInCell="1" allowOverlap="1" wp14:anchorId="6E6FDD54" wp14:editId="18292A20">
            <wp:simplePos x="0" y="0"/>
            <wp:positionH relativeFrom="column">
              <wp:posOffset>0</wp:posOffset>
            </wp:positionH>
            <wp:positionV relativeFrom="paragraph">
              <wp:posOffset>1121410</wp:posOffset>
            </wp:positionV>
            <wp:extent cx="3672205" cy="2910205"/>
            <wp:effectExtent l="0" t="0" r="0" b="0"/>
            <wp:wrapSquare wrapText="bothSides"/>
            <wp:docPr id="4" name="Picture 4" descr="Image result for jacob r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jacob ri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2205" cy="291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45E" w:rsidRPr="00C93B31">
        <w:rPr>
          <w:rFonts w:ascii="Garamond" w:hAnsi="Garamond"/>
        </w:rPr>
        <w:t>writers</w:t>
      </w:r>
      <w:r w:rsidR="00F0330D" w:rsidRPr="00C93B31">
        <w:rPr>
          <w:rFonts w:ascii="Garamond" w:hAnsi="Garamond"/>
        </w:rPr>
        <w:t xml:space="preserve">, housewives, freethinkers, deists, and more. </w:t>
      </w:r>
      <w:r w:rsidR="0038545E" w:rsidRPr="00C93B31">
        <w:rPr>
          <w:rFonts w:ascii="Garamond" w:hAnsi="Garamond"/>
        </w:rPr>
        <w:t xml:space="preserve">The themes and genres are similarly diverse—working-class tensions, religious-devotional reading, pop-romances, poetry, modernist fiction, etc., etc. Increasingly, Yiddish speakers and their children published in English or had their works translated. </w:t>
      </w:r>
    </w:p>
    <w:p w14:paraId="4B6FFFCA" w14:textId="182D7F14" w:rsidR="00B67918" w:rsidRDefault="00B67918" w:rsidP="00B67918">
      <w:pPr>
        <w:rPr>
          <w:rFonts w:ascii="Garamond" w:hAnsi="Garamond"/>
        </w:rPr>
      </w:pPr>
    </w:p>
    <w:p w14:paraId="0D3DE2DB" w14:textId="781B8157" w:rsidR="00B67918" w:rsidRPr="00B67918" w:rsidRDefault="00B67918" w:rsidP="00B67918">
      <w:r>
        <w:fldChar w:fldCharType="begin"/>
      </w:r>
      <w:r>
        <w:instrText xml:space="preserve"> INCLUDEPICTURE "https://cdn.kastatic.org/ka-perseus-images/a38f8f518be0da0aab1caa0edf06cd81e43ca3f4.jpg" \* MERGEFORMATINET </w:instrText>
      </w:r>
      <w:r>
        <w:fldChar w:fldCharType="end"/>
      </w:r>
    </w:p>
    <w:p w14:paraId="20CDF43F" w14:textId="1DD79F19" w:rsidR="00451AE9" w:rsidRPr="00C93B31" w:rsidRDefault="00451AE9">
      <w:pPr>
        <w:rPr>
          <w:rFonts w:ascii="Garamond" w:hAnsi="Garamond"/>
        </w:rPr>
      </w:pPr>
    </w:p>
    <w:p w14:paraId="22EB37A9" w14:textId="7A9FFC69" w:rsidR="007F4688" w:rsidRDefault="00451AE9">
      <w:pPr>
        <w:rPr>
          <w:rFonts w:ascii="Garamond" w:hAnsi="Garamond"/>
        </w:rPr>
      </w:pPr>
      <w:r w:rsidRPr="00B67918">
        <w:rPr>
          <w:rFonts w:ascii="Garamond" w:hAnsi="Garamond"/>
        </w:rPr>
        <w:t xml:space="preserve">In this class, we will discuss the treasures trove of literature that came out of this great wave of immigration from Eastern Europe. We will divide our time between Yiddish works in translation and Yiddish speakers who wrote directly in English. We will </w:t>
      </w:r>
      <w:r w:rsidR="007F4688" w:rsidRPr="00B67918">
        <w:rPr>
          <w:rFonts w:ascii="Garamond" w:hAnsi="Garamond"/>
        </w:rPr>
        <w:t>read and/or discuss</w:t>
      </w:r>
      <w:r w:rsidRPr="00B67918">
        <w:rPr>
          <w:rFonts w:ascii="Garamond" w:hAnsi="Garamond"/>
        </w:rPr>
        <w:t xml:space="preserve"> some of the</w:t>
      </w:r>
      <w:r w:rsidR="00143C91" w:rsidRPr="00B67918">
        <w:rPr>
          <w:rFonts w:ascii="Garamond" w:hAnsi="Garamond"/>
        </w:rPr>
        <w:t xml:space="preserve"> most </w:t>
      </w:r>
      <w:r w:rsidR="00143C91" w:rsidRPr="00B67918">
        <w:rPr>
          <w:rFonts w:ascii="Garamond" w:hAnsi="Garamond"/>
        </w:rPr>
        <w:lastRenderedPageBreak/>
        <w:t xml:space="preserve">famous Jewish writers from this </w:t>
      </w:r>
      <w:r w:rsidR="007F4688" w:rsidRPr="00B67918">
        <w:rPr>
          <w:rFonts w:ascii="Garamond" w:hAnsi="Garamond"/>
        </w:rPr>
        <w:t>period</w:t>
      </w:r>
      <w:r w:rsidR="00143C91" w:rsidRPr="00B67918">
        <w:rPr>
          <w:rFonts w:ascii="Garamond" w:hAnsi="Garamond"/>
        </w:rPr>
        <w:t xml:space="preserve">, </w:t>
      </w:r>
      <w:r w:rsidR="007F4688" w:rsidRPr="00B67918">
        <w:rPr>
          <w:rFonts w:ascii="Garamond" w:hAnsi="Garamond"/>
        </w:rPr>
        <w:t xml:space="preserve">such as Morris Rosenfeld, Mary </w:t>
      </w:r>
      <w:proofErr w:type="spellStart"/>
      <w:r w:rsidR="007F4688" w:rsidRPr="00B67918">
        <w:rPr>
          <w:rFonts w:ascii="Garamond" w:hAnsi="Garamond"/>
        </w:rPr>
        <w:t>Antin</w:t>
      </w:r>
      <w:proofErr w:type="spellEnd"/>
      <w:r w:rsidR="007F4688" w:rsidRPr="00B67918">
        <w:rPr>
          <w:rFonts w:ascii="Garamond" w:hAnsi="Garamond"/>
        </w:rPr>
        <w:t xml:space="preserve">, Anzia Yezierska, Abraham </w:t>
      </w:r>
      <w:proofErr w:type="spellStart"/>
      <w:r w:rsidR="007F4688" w:rsidRPr="00B67918">
        <w:rPr>
          <w:rFonts w:ascii="Garamond" w:hAnsi="Garamond"/>
        </w:rPr>
        <w:t>Cahan</w:t>
      </w:r>
      <w:proofErr w:type="spellEnd"/>
      <w:r w:rsidR="007F4688" w:rsidRPr="00B67918">
        <w:rPr>
          <w:rFonts w:ascii="Garamond" w:hAnsi="Garamond"/>
        </w:rPr>
        <w:t xml:space="preserve">, Mike Gold, and Henry Roth. </w:t>
      </w:r>
      <w:r w:rsidR="00080935" w:rsidRPr="00B67918">
        <w:rPr>
          <w:rFonts w:ascii="Garamond" w:hAnsi="Garamond"/>
        </w:rPr>
        <w:t xml:space="preserve">However, we will also discuss writers who aren’t nearly as well known, since they have had little of their work translated from Yiddish. </w:t>
      </w:r>
    </w:p>
    <w:p w14:paraId="1F1442DB" w14:textId="77777777" w:rsidR="00B67918" w:rsidRPr="00B67918" w:rsidRDefault="00B67918">
      <w:pPr>
        <w:rPr>
          <w:rFonts w:ascii="Garamond" w:hAnsi="Garamond"/>
        </w:rPr>
      </w:pPr>
    </w:p>
    <w:p w14:paraId="34C32503" w14:textId="2D1360CA" w:rsidR="00441D9C" w:rsidRDefault="00441D9C">
      <w:pPr>
        <w:rPr>
          <w:rFonts w:ascii="Garamond" w:hAnsi="Garamond"/>
        </w:rPr>
      </w:pPr>
    </w:p>
    <w:p w14:paraId="5B74E3A6" w14:textId="77777777" w:rsidR="00B67918" w:rsidRDefault="00B67918">
      <w:pPr>
        <w:rPr>
          <w:rFonts w:ascii="Garamond" w:hAnsi="Garamond"/>
        </w:rPr>
      </w:pPr>
    </w:p>
    <w:p w14:paraId="7D62B180" w14:textId="351F0476" w:rsidR="00B67918" w:rsidRPr="00B67918" w:rsidRDefault="00B67918" w:rsidP="00B67918">
      <w:pPr>
        <w:jc w:val="center"/>
        <w:rPr>
          <w:rFonts w:ascii="Garamond" w:hAnsi="Garamond"/>
          <w:b/>
          <w:bCs/>
          <w:sz w:val="28"/>
          <w:szCs w:val="28"/>
          <w:u w:val="single"/>
        </w:rPr>
      </w:pPr>
      <w:r w:rsidRPr="00B67918">
        <w:rPr>
          <w:rFonts w:ascii="Garamond" w:hAnsi="Garamond"/>
          <w:b/>
          <w:bCs/>
          <w:sz w:val="28"/>
          <w:szCs w:val="28"/>
          <w:u w:val="single"/>
        </w:rPr>
        <w:t>General Policies</w:t>
      </w:r>
    </w:p>
    <w:p w14:paraId="17A05F21" w14:textId="77777777" w:rsidR="00B67918" w:rsidRPr="00B67918" w:rsidRDefault="00B67918">
      <w:pPr>
        <w:rPr>
          <w:rFonts w:ascii="Garamond" w:hAnsi="Garamond"/>
        </w:rPr>
      </w:pPr>
    </w:p>
    <w:p w14:paraId="3D6FBD08" w14:textId="35923EBE" w:rsidR="00441D9C" w:rsidRPr="00B67918" w:rsidRDefault="00B67918" w:rsidP="00441D9C">
      <w:pPr>
        <w:pStyle w:val="Normal1"/>
        <w:shd w:val="clear" w:color="auto" w:fill="FFFFFF"/>
        <w:spacing w:after="420" w:line="240" w:lineRule="auto"/>
        <w:rPr>
          <w:rFonts w:ascii="Garamond" w:eastAsia="Times New Roman" w:hAnsi="Garamond" w:cs="Times New Roman"/>
          <w:color w:val="000000" w:themeColor="text1"/>
          <w:sz w:val="24"/>
          <w:szCs w:val="24"/>
        </w:rPr>
      </w:pPr>
      <w:r>
        <w:rPr>
          <w:noProof/>
        </w:rPr>
        <w:drawing>
          <wp:anchor distT="0" distB="0" distL="114300" distR="114300" simplePos="0" relativeHeight="251665408" behindDoc="0" locked="0" layoutInCell="1" allowOverlap="1" wp14:anchorId="7ECE0F8D" wp14:editId="0A4DCB2B">
            <wp:simplePos x="0" y="0"/>
            <wp:positionH relativeFrom="column">
              <wp:posOffset>0</wp:posOffset>
            </wp:positionH>
            <wp:positionV relativeFrom="paragraph">
              <wp:posOffset>440690</wp:posOffset>
            </wp:positionV>
            <wp:extent cx="2860040" cy="1917065"/>
            <wp:effectExtent l="0" t="0" r="0" b="635"/>
            <wp:wrapSquare wrapText="bothSides"/>
            <wp:docPr id="2" name="Picture 2" descr="Image result for abraham c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braham cah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91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D9C" w:rsidRPr="00B67918">
        <w:rPr>
          <w:rFonts w:ascii="Garamond" w:eastAsia="Times New Roman" w:hAnsi="Garamond" w:cs="Times New Roman"/>
          <w:color w:val="000000" w:themeColor="text1"/>
          <w:sz w:val="24"/>
          <w:szCs w:val="24"/>
          <w:u w:val="single"/>
        </w:rPr>
        <w:t>Attendance</w:t>
      </w:r>
      <w:r w:rsidR="00441D9C" w:rsidRPr="00B67918">
        <w:rPr>
          <w:rFonts w:ascii="Garamond" w:eastAsia="Times New Roman" w:hAnsi="Garamond" w:cs="Times New Roman"/>
          <w:color w:val="000000" w:themeColor="text1"/>
          <w:sz w:val="24"/>
          <w:szCs w:val="24"/>
        </w:rPr>
        <w:t xml:space="preserve"> will be taken immediately after the end of add/drop/swap.</w:t>
      </w:r>
    </w:p>
    <w:p w14:paraId="02B3A6B0" w14:textId="5D4184D8" w:rsidR="00441D9C" w:rsidRPr="00B67918" w:rsidRDefault="00B67918" w:rsidP="00441D9C">
      <w:pPr>
        <w:pStyle w:val="Normal1"/>
        <w:shd w:val="clear" w:color="auto" w:fill="FFFFFF"/>
        <w:spacing w:after="420" w:line="240" w:lineRule="auto"/>
        <w:rPr>
          <w:rFonts w:ascii="Garamond" w:eastAsia="Times New Roman" w:hAnsi="Garamond" w:cs="Times New Roman"/>
          <w:color w:val="000000" w:themeColor="text1"/>
          <w:sz w:val="24"/>
          <w:szCs w:val="24"/>
        </w:rPr>
      </w:pPr>
      <w:r>
        <w:fldChar w:fldCharType="begin"/>
      </w:r>
      <w:r>
        <w:instrText xml:space="preserve"> INCLUDEPICTURE "https://www.tabletmag.com/wp-content/files_mf/cahan620.jpg" \* MERGEFORMATINET </w:instrText>
      </w:r>
      <w:r>
        <w:fldChar w:fldCharType="end"/>
      </w:r>
      <w:r w:rsidR="00441D9C" w:rsidRPr="00B67918">
        <w:rPr>
          <w:rFonts w:ascii="Garamond" w:eastAsia="Times New Roman" w:hAnsi="Garamond" w:cs="Times New Roman"/>
          <w:color w:val="000000" w:themeColor="text1"/>
          <w:sz w:val="24"/>
          <w:szCs w:val="24"/>
          <w:u w:val="single"/>
        </w:rPr>
        <w:t>University sanctioned absences:</w:t>
      </w:r>
      <w:r w:rsidR="00441D9C" w:rsidRPr="00B67918">
        <w:rPr>
          <w:rFonts w:ascii="Garamond" w:eastAsia="Times New Roman" w:hAnsi="Garamond" w:cs="Times New Roman"/>
          <w:color w:val="000000" w:themeColor="text1"/>
          <w:sz w:val="24"/>
          <w:szCs w:val="24"/>
        </w:rPr>
        <w:t xml:space="preserve"> If you are student athlete, in ROTC, or have another university sanctioned event, please notify the professor immediately. If a university sanctioned event is requested for an excused absence you must have proper documentation.</w:t>
      </w:r>
      <w:r>
        <w:rPr>
          <w:rFonts w:ascii="Garamond" w:eastAsia="Times New Roman" w:hAnsi="Garamond" w:cs="Times New Roman"/>
          <w:color w:val="000000" w:themeColor="text1"/>
          <w:sz w:val="24"/>
          <w:szCs w:val="24"/>
        </w:rPr>
        <w:t xml:space="preserve"> Family events (</w:t>
      </w:r>
      <w:r w:rsidR="00441D9C" w:rsidRPr="00B67918">
        <w:rPr>
          <w:rFonts w:ascii="Garamond" w:eastAsia="Times New Roman" w:hAnsi="Garamond" w:cs="Times New Roman"/>
          <w:color w:val="000000" w:themeColor="text1"/>
          <w:sz w:val="24"/>
          <w:szCs w:val="24"/>
        </w:rPr>
        <w:t xml:space="preserve">funerals, weddings, </w:t>
      </w:r>
      <w:r>
        <w:rPr>
          <w:rFonts w:ascii="Garamond" w:eastAsia="Times New Roman" w:hAnsi="Garamond" w:cs="Times New Roman"/>
          <w:color w:val="000000" w:themeColor="text1"/>
          <w:sz w:val="24"/>
          <w:szCs w:val="24"/>
        </w:rPr>
        <w:t xml:space="preserve">etc.), </w:t>
      </w:r>
      <w:r w:rsidR="00441D9C" w:rsidRPr="00B67918">
        <w:rPr>
          <w:rFonts w:ascii="Garamond" w:eastAsia="Times New Roman" w:hAnsi="Garamond" w:cs="Times New Roman"/>
          <w:color w:val="000000" w:themeColor="text1"/>
          <w:sz w:val="24"/>
          <w:szCs w:val="24"/>
        </w:rPr>
        <w:t>religious holidays not</w:t>
      </w:r>
      <w:r>
        <w:rPr>
          <w:rFonts w:ascii="Garamond" w:eastAsia="Times New Roman" w:hAnsi="Garamond" w:cs="Times New Roman"/>
          <w:color w:val="000000" w:themeColor="text1"/>
          <w:sz w:val="24"/>
          <w:szCs w:val="24"/>
        </w:rPr>
        <w:t xml:space="preserve"> </w:t>
      </w:r>
      <w:r w:rsidR="00441D9C" w:rsidRPr="00B67918">
        <w:rPr>
          <w:rFonts w:ascii="Garamond" w:eastAsia="Times New Roman" w:hAnsi="Garamond" w:cs="Times New Roman"/>
          <w:color w:val="000000" w:themeColor="text1"/>
          <w:sz w:val="24"/>
          <w:szCs w:val="24"/>
        </w:rPr>
        <w:t xml:space="preserve">in accordance with the University’s academic calendar, and other special occasions are subject to the professor’s approval. </w:t>
      </w:r>
      <w:r w:rsidR="00441D9C" w:rsidRPr="00B67918">
        <w:rPr>
          <w:rFonts w:ascii="Garamond" w:eastAsia="Times New Roman" w:hAnsi="Garamond" w:cs="Times New Roman"/>
          <w:i/>
          <w:iCs/>
          <w:color w:val="000000" w:themeColor="text1"/>
          <w:sz w:val="24"/>
          <w:szCs w:val="24"/>
        </w:rPr>
        <w:t>Potential absences must be excused prior to their occurrence</w:t>
      </w:r>
      <w:r w:rsidR="00441D9C" w:rsidRPr="00B67918">
        <w:rPr>
          <w:rFonts w:ascii="Garamond" w:eastAsia="Times New Roman" w:hAnsi="Garamond" w:cs="Times New Roman"/>
          <w:color w:val="000000" w:themeColor="text1"/>
          <w:sz w:val="24"/>
          <w:szCs w:val="24"/>
        </w:rPr>
        <w:t xml:space="preserve">. </w:t>
      </w:r>
    </w:p>
    <w:p w14:paraId="410E6C0E" w14:textId="383B7573" w:rsidR="00441D9C" w:rsidRDefault="00441D9C" w:rsidP="00B67918">
      <w:pPr>
        <w:pStyle w:val="Normal1"/>
        <w:shd w:val="clear" w:color="auto" w:fill="FFFFFF"/>
        <w:spacing w:after="420" w:line="240" w:lineRule="auto"/>
        <w:contextualSpacing/>
        <w:rPr>
          <w:rFonts w:ascii="Garamond" w:eastAsia="Times New Roman" w:hAnsi="Garamond" w:cs="Times New Roman"/>
          <w:color w:val="000000" w:themeColor="text1"/>
          <w:sz w:val="24"/>
          <w:szCs w:val="24"/>
        </w:rPr>
      </w:pPr>
      <w:r w:rsidRPr="00B67918">
        <w:rPr>
          <w:rFonts w:ascii="Garamond" w:eastAsia="Times New Roman" w:hAnsi="Garamond" w:cs="Times New Roman"/>
          <w:color w:val="000000" w:themeColor="text1"/>
          <w:sz w:val="24"/>
          <w:szCs w:val="24"/>
          <w:u w:val="single"/>
        </w:rPr>
        <w:t>Contesting Grades:</w:t>
      </w:r>
      <w:r w:rsidRPr="00B67918">
        <w:rPr>
          <w:rFonts w:ascii="Garamond" w:eastAsia="Times New Roman" w:hAnsi="Garamond" w:cs="Times New Roman"/>
          <w:color w:val="000000" w:themeColor="text1"/>
          <w:sz w:val="24"/>
          <w:szCs w:val="24"/>
        </w:rPr>
        <w:t xml:space="preserve"> I do my best </w:t>
      </w:r>
      <w:r w:rsidR="00B67918">
        <w:rPr>
          <w:rFonts w:ascii="Garamond" w:eastAsia="Times New Roman" w:hAnsi="Garamond" w:cs="Times New Roman"/>
          <w:color w:val="000000" w:themeColor="text1"/>
          <w:sz w:val="24"/>
          <w:szCs w:val="24"/>
        </w:rPr>
        <w:t>to ensure that your work is</w:t>
      </w:r>
      <w:r w:rsidRPr="00B67918">
        <w:rPr>
          <w:rFonts w:ascii="Garamond" w:eastAsia="Times New Roman" w:hAnsi="Garamond" w:cs="Times New Roman"/>
          <w:color w:val="000000" w:themeColor="text1"/>
          <w:sz w:val="24"/>
          <w:szCs w:val="24"/>
        </w:rPr>
        <w:t xml:space="preserve"> grade</w:t>
      </w:r>
      <w:r w:rsidR="00B67918">
        <w:rPr>
          <w:rFonts w:ascii="Garamond" w:eastAsia="Times New Roman" w:hAnsi="Garamond" w:cs="Times New Roman"/>
          <w:color w:val="000000" w:themeColor="text1"/>
          <w:sz w:val="24"/>
          <w:szCs w:val="24"/>
        </w:rPr>
        <w:t>d</w:t>
      </w:r>
      <w:r w:rsidRPr="00B67918">
        <w:rPr>
          <w:rFonts w:ascii="Garamond" w:eastAsia="Times New Roman" w:hAnsi="Garamond" w:cs="Times New Roman"/>
          <w:color w:val="000000" w:themeColor="text1"/>
          <w:sz w:val="24"/>
          <w:szCs w:val="24"/>
        </w:rPr>
        <w:t xml:space="preserve"> fairly, honestly, and clearly. Nonetheless, </w:t>
      </w:r>
      <w:r w:rsidR="00B67918">
        <w:rPr>
          <w:rFonts w:ascii="Garamond" w:eastAsia="Times New Roman" w:hAnsi="Garamond" w:cs="Times New Roman"/>
          <w:color w:val="000000" w:themeColor="text1"/>
          <w:sz w:val="24"/>
          <w:szCs w:val="24"/>
        </w:rPr>
        <w:t>I</w:t>
      </w:r>
      <w:r w:rsidRPr="00B67918">
        <w:rPr>
          <w:rFonts w:ascii="Garamond" w:eastAsia="Times New Roman" w:hAnsi="Garamond" w:cs="Times New Roman"/>
          <w:color w:val="000000" w:themeColor="text1"/>
          <w:sz w:val="24"/>
          <w:szCs w:val="24"/>
        </w:rPr>
        <w:t xml:space="preserve"> recognize that occasionally there will differences of opinion concerning an appropriate grade. </w:t>
      </w:r>
      <w:r w:rsidR="00B67918">
        <w:rPr>
          <w:rFonts w:ascii="Garamond" w:eastAsia="Times New Roman" w:hAnsi="Garamond" w:cs="Times New Roman"/>
          <w:color w:val="000000" w:themeColor="text1"/>
          <w:sz w:val="24"/>
          <w:szCs w:val="24"/>
        </w:rPr>
        <w:t>I</w:t>
      </w:r>
      <w:r w:rsidRPr="00B67918">
        <w:rPr>
          <w:rFonts w:ascii="Garamond" w:eastAsia="Times New Roman" w:hAnsi="Garamond" w:cs="Times New Roman"/>
          <w:color w:val="000000" w:themeColor="text1"/>
          <w:sz w:val="24"/>
          <w:szCs w:val="24"/>
        </w:rPr>
        <w:t xml:space="preserve"> want you to follow the following protocol for contesting a grade: </w:t>
      </w:r>
    </w:p>
    <w:p w14:paraId="5C158D66" w14:textId="77777777" w:rsidR="00DF4444" w:rsidRPr="00B67918" w:rsidRDefault="00DF4444" w:rsidP="00B67918">
      <w:pPr>
        <w:pStyle w:val="Normal1"/>
        <w:shd w:val="clear" w:color="auto" w:fill="FFFFFF"/>
        <w:spacing w:after="420" w:line="240" w:lineRule="auto"/>
        <w:contextualSpacing/>
        <w:rPr>
          <w:rFonts w:ascii="Garamond" w:eastAsia="Times New Roman" w:hAnsi="Garamond" w:cs="Times New Roman"/>
          <w:color w:val="000000" w:themeColor="text1"/>
          <w:sz w:val="24"/>
          <w:szCs w:val="24"/>
        </w:rPr>
      </w:pPr>
    </w:p>
    <w:p w14:paraId="61541ED1" w14:textId="77777777" w:rsidR="00441D9C" w:rsidRPr="00B67918" w:rsidRDefault="00441D9C" w:rsidP="00B67918">
      <w:pPr>
        <w:pStyle w:val="Normal1"/>
        <w:shd w:val="clear" w:color="auto" w:fill="FFFFFF"/>
        <w:spacing w:after="420" w:line="240" w:lineRule="auto"/>
        <w:ind w:left="720"/>
        <w:contextualSpacing/>
        <w:rPr>
          <w:rFonts w:ascii="Garamond" w:eastAsia="Times New Roman" w:hAnsi="Garamond" w:cs="Times New Roman"/>
          <w:color w:val="000000" w:themeColor="text1"/>
          <w:sz w:val="24"/>
          <w:szCs w:val="24"/>
        </w:rPr>
      </w:pPr>
      <w:r w:rsidRPr="00B67918">
        <w:rPr>
          <w:rFonts w:ascii="Garamond" w:eastAsia="Times New Roman" w:hAnsi="Garamond" w:cs="Times New Roman"/>
          <w:color w:val="000000" w:themeColor="text1"/>
          <w:sz w:val="24"/>
          <w:szCs w:val="24"/>
        </w:rPr>
        <w:t>•</w:t>
      </w:r>
      <w:r w:rsidRPr="00B67918">
        <w:rPr>
          <w:rFonts w:ascii="Garamond" w:eastAsia="Times New Roman" w:hAnsi="Garamond" w:cs="Times New Roman"/>
          <w:color w:val="000000" w:themeColor="text1"/>
          <w:sz w:val="24"/>
          <w:szCs w:val="24"/>
          <w:u w:val="single"/>
        </w:rPr>
        <w:t>WAIT 24</w:t>
      </w:r>
      <w:r w:rsidRPr="00B67918">
        <w:rPr>
          <w:rFonts w:ascii="Garamond" w:eastAsia="Times New Roman" w:hAnsi="Garamond" w:cs="Times New Roman"/>
          <w:color w:val="000000" w:themeColor="text1"/>
          <w:sz w:val="24"/>
          <w:szCs w:val="24"/>
        </w:rPr>
        <w:t xml:space="preserve"> hours from the time it was handed back before contacting the professor. </w:t>
      </w:r>
    </w:p>
    <w:p w14:paraId="732F1E93" w14:textId="50FDF0DB" w:rsidR="00441D9C" w:rsidRPr="00B67918" w:rsidRDefault="00441D9C" w:rsidP="00441D9C">
      <w:pPr>
        <w:pStyle w:val="Normal1"/>
        <w:shd w:val="clear" w:color="auto" w:fill="FFFFFF"/>
        <w:spacing w:after="420" w:line="240" w:lineRule="auto"/>
        <w:ind w:left="720"/>
        <w:rPr>
          <w:rFonts w:ascii="Garamond" w:eastAsia="Times New Roman" w:hAnsi="Garamond" w:cs="Times New Roman"/>
          <w:color w:val="000000" w:themeColor="text1"/>
          <w:sz w:val="24"/>
          <w:szCs w:val="24"/>
        </w:rPr>
      </w:pPr>
      <w:r w:rsidRPr="00B67918">
        <w:rPr>
          <w:rFonts w:ascii="Garamond" w:eastAsia="Times New Roman" w:hAnsi="Garamond" w:cs="Times New Roman"/>
          <w:color w:val="000000" w:themeColor="text1"/>
          <w:sz w:val="24"/>
          <w:szCs w:val="24"/>
        </w:rPr>
        <w:t>•</w:t>
      </w:r>
      <w:r w:rsidRPr="00B67918">
        <w:rPr>
          <w:rFonts w:ascii="Garamond" w:eastAsia="Times New Roman" w:hAnsi="Garamond" w:cs="Times New Roman"/>
          <w:color w:val="000000" w:themeColor="text1"/>
          <w:sz w:val="24"/>
          <w:szCs w:val="24"/>
          <w:u w:val="single"/>
        </w:rPr>
        <w:t>TYPE</w:t>
      </w:r>
      <w:r w:rsidR="00B67918">
        <w:rPr>
          <w:rFonts w:ascii="Garamond" w:eastAsia="Times New Roman" w:hAnsi="Garamond" w:cs="Times New Roman"/>
          <w:color w:val="000000" w:themeColor="text1"/>
          <w:sz w:val="24"/>
          <w:szCs w:val="24"/>
        </w:rPr>
        <w:t xml:space="preserve"> out </w:t>
      </w:r>
      <w:r w:rsidRPr="00B67918">
        <w:rPr>
          <w:rFonts w:ascii="Garamond" w:eastAsia="Times New Roman" w:hAnsi="Garamond" w:cs="Times New Roman"/>
          <w:color w:val="000000" w:themeColor="text1"/>
          <w:sz w:val="24"/>
          <w:szCs w:val="24"/>
        </w:rPr>
        <w:t>the reason you believe the grade does not accurately reflect your performance in the class</w:t>
      </w:r>
      <w:r w:rsidR="00B67918">
        <w:rPr>
          <w:rFonts w:ascii="Garamond" w:eastAsia="Times New Roman" w:hAnsi="Garamond" w:cs="Times New Roman"/>
          <w:color w:val="000000" w:themeColor="text1"/>
          <w:sz w:val="24"/>
          <w:szCs w:val="24"/>
        </w:rPr>
        <w:t xml:space="preserve"> and email it to me. We will then arrange a meeting </w:t>
      </w:r>
      <w:r w:rsidRPr="00B67918">
        <w:rPr>
          <w:rFonts w:ascii="Garamond" w:eastAsia="Times New Roman" w:hAnsi="Garamond" w:cs="Times New Roman"/>
          <w:color w:val="000000" w:themeColor="text1"/>
          <w:sz w:val="24"/>
          <w:szCs w:val="24"/>
        </w:rPr>
        <w:t xml:space="preserve">and </w:t>
      </w:r>
      <w:r w:rsidR="00B67918">
        <w:rPr>
          <w:rFonts w:ascii="Garamond" w:eastAsia="Times New Roman" w:hAnsi="Garamond" w:cs="Times New Roman"/>
          <w:color w:val="000000" w:themeColor="text1"/>
          <w:sz w:val="24"/>
          <w:szCs w:val="24"/>
        </w:rPr>
        <w:t xml:space="preserve">you will </w:t>
      </w:r>
      <w:r w:rsidRPr="00B67918">
        <w:rPr>
          <w:rFonts w:ascii="Garamond" w:eastAsia="Times New Roman" w:hAnsi="Garamond" w:cs="Times New Roman"/>
          <w:color w:val="000000" w:themeColor="text1"/>
          <w:sz w:val="24"/>
          <w:szCs w:val="24"/>
        </w:rPr>
        <w:t xml:space="preserve">bring a hard-copy of </w:t>
      </w:r>
      <w:r w:rsidR="00B67918">
        <w:rPr>
          <w:rFonts w:ascii="Garamond" w:eastAsia="Times New Roman" w:hAnsi="Garamond" w:cs="Times New Roman"/>
          <w:color w:val="000000" w:themeColor="text1"/>
          <w:sz w:val="24"/>
          <w:szCs w:val="24"/>
        </w:rPr>
        <w:t>what you typed up</w:t>
      </w:r>
      <w:r w:rsidRPr="00B67918">
        <w:rPr>
          <w:rFonts w:ascii="Garamond" w:eastAsia="Times New Roman" w:hAnsi="Garamond" w:cs="Times New Roman"/>
          <w:color w:val="000000" w:themeColor="text1"/>
          <w:sz w:val="24"/>
          <w:szCs w:val="24"/>
        </w:rPr>
        <w:t>, along with the original work</w:t>
      </w:r>
      <w:r w:rsidR="00B67918">
        <w:rPr>
          <w:rFonts w:ascii="Garamond" w:eastAsia="Times New Roman" w:hAnsi="Garamond" w:cs="Times New Roman"/>
          <w:color w:val="000000" w:themeColor="text1"/>
          <w:sz w:val="24"/>
          <w:szCs w:val="24"/>
        </w:rPr>
        <w:t xml:space="preserve">, </w:t>
      </w:r>
      <w:r w:rsidRPr="00B67918">
        <w:rPr>
          <w:rFonts w:ascii="Garamond" w:eastAsia="Times New Roman" w:hAnsi="Garamond" w:cs="Times New Roman"/>
          <w:color w:val="000000" w:themeColor="text1"/>
          <w:sz w:val="24"/>
          <w:szCs w:val="24"/>
        </w:rPr>
        <w:t xml:space="preserve">to </w:t>
      </w:r>
      <w:r w:rsidR="00B67918">
        <w:rPr>
          <w:rFonts w:ascii="Garamond" w:eastAsia="Times New Roman" w:hAnsi="Garamond" w:cs="Times New Roman"/>
          <w:color w:val="000000" w:themeColor="text1"/>
          <w:sz w:val="24"/>
          <w:szCs w:val="24"/>
        </w:rPr>
        <w:t xml:space="preserve">our meeting. </w:t>
      </w:r>
      <w:r w:rsidRPr="00B67918">
        <w:rPr>
          <w:rFonts w:ascii="Garamond" w:eastAsia="Times New Roman" w:hAnsi="Garamond" w:cs="Times New Roman"/>
          <w:color w:val="000000" w:themeColor="text1"/>
          <w:sz w:val="24"/>
          <w:szCs w:val="24"/>
        </w:rPr>
        <w:t xml:space="preserve">If you make an appointment for specifically discussing a grade, note that a grades may be raised, sustained, or lowered. </w:t>
      </w:r>
    </w:p>
    <w:p w14:paraId="442BEF25" w14:textId="63110A0D" w:rsidR="00441D9C" w:rsidRPr="00B67918" w:rsidRDefault="00441D9C" w:rsidP="00B67918">
      <w:pPr>
        <w:pStyle w:val="Normal1"/>
        <w:shd w:val="clear" w:color="auto" w:fill="FFFFFF"/>
        <w:spacing w:after="420" w:line="240" w:lineRule="auto"/>
        <w:rPr>
          <w:rFonts w:ascii="Garamond" w:eastAsia="Times New Roman" w:hAnsi="Garamond" w:cs="Times New Roman"/>
          <w:color w:val="000000" w:themeColor="text1"/>
          <w:sz w:val="24"/>
          <w:szCs w:val="24"/>
        </w:rPr>
      </w:pPr>
      <w:r w:rsidRPr="00B67918">
        <w:rPr>
          <w:rFonts w:ascii="Garamond" w:eastAsia="Times New Roman" w:hAnsi="Garamond" w:cs="Times New Roman"/>
          <w:color w:val="000000" w:themeColor="text1"/>
          <w:sz w:val="24"/>
          <w:szCs w:val="24"/>
          <w:u w:val="single"/>
        </w:rPr>
        <w:t>Academic Dishonesty:</w:t>
      </w:r>
      <w:r w:rsidRPr="00B67918">
        <w:rPr>
          <w:rFonts w:ascii="Garamond" w:eastAsia="Times New Roman" w:hAnsi="Garamond" w:cs="Times New Roman"/>
          <w:color w:val="000000" w:themeColor="text1"/>
          <w:sz w:val="24"/>
          <w:szCs w:val="24"/>
        </w:rPr>
        <w:t xml:space="preserve"> Plagiarism or cheating will not be tolerated and will be reported. Your papers will go through a </w:t>
      </w:r>
      <w:r w:rsidR="00B67918">
        <w:rPr>
          <w:rFonts w:ascii="Garamond" w:eastAsia="Times New Roman" w:hAnsi="Garamond" w:cs="Times New Roman"/>
          <w:color w:val="000000" w:themeColor="text1"/>
          <w:sz w:val="24"/>
          <w:szCs w:val="24"/>
        </w:rPr>
        <w:t xml:space="preserve">rigorous online system to double-check for plagiarism. </w:t>
      </w:r>
      <w:r w:rsidRPr="00B67918">
        <w:rPr>
          <w:rFonts w:ascii="Garamond" w:eastAsia="Times New Roman" w:hAnsi="Garamond" w:cs="Times New Roman"/>
          <w:color w:val="000000" w:themeColor="text1"/>
          <w:sz w:val="24"/>
          <w:szCs w:val="24"/>
        </w:rPr>
        <w:t>You will find the University’s statement on Academic Dishonesty on the Student Affairs website.</w:t>
      </w:r>
    </w:p>
    <w:p w14:paraId="7020D192" w14:textId="49B30A91" w:rsidR="00441D9C" w:rsidRDefault="00441D9C" w:rsidP="00B67918">
      <w:pPr>
        <w:pStyle w:val="Normal1"/>
        <w:shd w:val="clear" w:color="auto" w:fill="FFFFFF"/>
        <w:spacing w:after="420" w:line="240" w:lineRule="auto"/>
        <w:contextualSpacing/>
        <w:rPr>
          <w:rFonts w:ascii="Garamond" w:eastAsia="Times New Roman" w:hAnsi="Garamond" w:cs="Times New Roman"/>
          <w:color w:val="000000" w:themeColor="text1"/>
          <w:sz w:val="24"/>
          <w:szCs w:val="24"/>
        </w:rPr>
      </w:pPr>
      <w:r w:rsidRPr="00B67918">
        <w:rPr>
          <w:rFonts w:ascii="Garamond" w:eastAsia="Times New Roman" w:hAnsi="Garamond" w:cs="Times New Roman"/>
          <w:color w:val="000000" w:themeColor="text1"/>
          <w:sz w:val="24"/>
          <w:szCs w:val="24"/>
          <w:u w:val="single"/>
        </w:rPr>
        <w:t>Policy on Argument, Belief, and Opinion:</w:t>
      </w:r>
      <w:r w:rsidRPr="00B67918">
        <w:rPr>
          <w:rFonts w:ascii="Garamond" w:eastAsia="Times New Roman" w:hAnsi="Garamond" w:cs="Times New Roman"/>
          <w:color w:val="000000" w:themeColor="text1"/>
          <w:sz w:val="24"/>
          <w:szCs w:val="24"/>
        </w:rPr>
        <w:t xml:space="preserve"> We all come to this course with different </w:t>
      </w:r>
      <w:r w:rsidR="00B67918">
        <w:rPr>
          <w:rFonts w:ascii="Garamond" w:eastAsia="Times New Roman" w:hAnsi="Garamond" w:cs="Times New Roman"/>
          <w:color w:val="000000" w:themeColor="text1"/>
          <w:sz w:val="24"/>
          <w:szCs w:val="24"/>
        </w:rPr>
        <w:t xml:space="preserve">assumptions, experiences, and backgrounds. </w:t>
      </w:r>
      <w:r w:rsidRPr="00B67918">
        <w:rPr>
          <w:rFonts w:ascii="Garamond" w:eastAsia="Times New Roman" w:hAnsi="Garamond" w:cs="Times New Roman"/>
          <w:color w:val="000000" w:themeColor="text1"/>
          <w:sz w:val="24"/>
          <w:szCs w:val="24"/>
        </w:rPr>
        <w:t xml:space="preserve">I encourage disagreement and debate, but I ask that you disagree with one another in a respectful manner. Diversity of opinion is not tantamount to disrespect. </w:t>
      </w:r>
      <w:r w:rsidR="00B67918">
        <w:rPr>
          <w:rFonts w:ascii="Garamond" w:eastAsia="Times New Roman" w:hAnsi="Garamond" w:cs="Times New Roman"/>
          <w:color w:val="000000" w:themeColor="text1"/>
          <w:sz w:val="24"/>
          <w:szCs w:val="24"/>
        </w:rPr>
        <w:t>But</w:t>
      </w:r>
      <w:r w:rsidRPr="00B67918">
        <w:rPr>
          <w:rFonts w:ascii="Garamond" w:eastAsia="Times New Roman" w:hAnsi="Garamond" w:cs="Times New Roman"/>
          <w:color w:val="000000" w:themeColor="text1"/>
          <w:sz w:val="24"/>
          <w:szCs w:val="24"/>
        </w:rPr>
        <w:t xml:space="preserve">, precisely because of the diversity of opinions represented in this </w:t>
      </w:r>
      <w:r w:rsidR="00B67918">
        <w:rPr>
          <w:rFonts w:ascii="Garamond" w:eastAsia="Times New Roman" w:hAnsi="Garamond" w:cs="Times New Roman"/>
          <w:color w:val="000000" w:themeColor="text1"/>
          <w:sz w:val="24"/>
          <w:szCs w:val="24"/>
        </w:rPr>
        <w:t>class</w:t>
      </w:r>
      <w:r w:rsidRPr="00B67918">
        <w:rPr>
          <w:rFonts w:ascii="Garamond" w:eastAsia="Times New Roman" w:hAnsi="Garamond" w:cs="Times New Roman"/>
          <w:color w:val="000000" w:themeColor="text1"/>
          <w:sz w:val="24"/>
          <w:szCs w:val="24"/>
        </w:rPr>
        <w:t xml:space="preserve">, we must </w:t>
      </w:r>
      <w:r w:rsidR="00B67918">
        <w:rPr>
          <w:rFonts w:ascii="Garamond" w:eastAsia="Times New Roman" w:hAnsi="Garamond" w:cs="Times New Roman"/>
          <w:color w:val="000000" w:themeColor="text1"/>
          <w:sz w:val="24"/>
          <w:szCs w:val="24"/>
        </w:rPr>
        <w:t xml:space="preserve">use the material as our common ground and reference point. Likewise, </w:t>
      </w:r>
      <w:r w:rsidRPr="00B67918">
        <w:rPr>
          <w:rFonts w:ascii="Garamond" w:eastAsia="Times New Roman" w:hAnsi="Garamond" w:cs="Times New Roman"/>
          <w:color w:val="000000" w:themeColor="text1"/>
          <w:sz w:val="24"/>
          <w:szCs w:val="24"/>
        </w:rPr>
        <w:t>I will do my best to treat with respect the potentially difficult issues arising from class materials or discussions. Be patient with others even if you don’t agree with them or want to inform them that they are simply wrong</w:t>
      </w:r>
      <w:r w:rsidR="00B67918">
        <w:rPr>
          <w:rFonts w:ascii="Garamond" w:eastAsia="Times New Roman" w:hAnsi="Garamond" w:cs="Times New Roman"/>
          <w:color w:val="000000" w:themeColor="text1"/>
          <w:sz w:val="24"/>
          <w:szCs w:val="24"/>
        </w:rPr>
        <w:t>—</w:t>
      </w:r>
      <w:r w:rsidRPr="00B67918">
        <w:rPr>
          <w:rFonts w:ascii="Garamond" w:eastAsia="Times New Roman" w:hAnsi="Garamond" w:cs="Times New Roman"/>
          <w:color w:val="000000" w:themeColor="text1"/>
          <w:sz w:val="24"/>
          <w:szCs w:val="24"/>
        </w:rPr>
        <w:t xml:space="preserve">in a respectful and </w:t>
      </w:r>
      <w:r w:rsidRPr="00B67918">
        <w:rPr>
          <w:rFonts w:ascii="Garamond" w:eastAsia="Times New Roman" w:hAnsi="Garamond" w:cs="Times New Roman"/>
          <w:color w:val="000000" w:themeColor="text1"/>
          <w:sz w:val="24"/>
          <w:szCs w:val="24"/>
        </w:rPr>
        <w:lastRenderedPageBreak/>
        <w:t xml:space="preserve">constructive manner, of course. Please do not take the license for disagreement and debate as an opportunity to preach particular theological positions or attack anyone for any reasons. </w:t>
      </w:r>
    </w:p>
    <w:p w14:paraId="74A9267A" w14:textId="1836134E" w:rsidR="00B67918" w:rsidRDefault="00B67918" w:rsidP="00B67918">
      <w:pPr>
        <w:pStyle w:val="Normal1"/>
        <w:shd w:val="clear" w:color="auto" w:fill="FFFFFF"/>
        <w:spacing w:after="420" w:line="240" w:lineRule="auto"/>
        <w:contextualSpacing/>
        <w:rPr>
          <w:rFonts w:ascii="Garamond" w:eastAsia="Times New Roman" w:hAnsi="Garamond" w:cs="Times New Roman"/>
          <w:color w:val="000000" w:themeColor="text1"/>
          <w:sz w:val="24"/>
          <w:szCs w:val="24"/>
        </w:rPr>
      </w:pPr>
    </w:p>
    <w:p w14:paraId="6D8F49E9" w14:textId="77777777" w:rsidR="00B67918" w:rsidRDefault="00B67918" w:rsidP="00B67918">
      <w:pPr>
        <w:pStyle w:val="Normal1"/>
        <w:shd w:val="clear" w:color="auto" w:fill="FFFFFF"/>
        <w:spacing w:after="420" w:line="240" w:lineRule="auto"/>
        <w:contextualSpacing/>
        <w:rPr>
          <w:rFonts w:ascii="Garamond" w:eastAsia="Times New Roman" w:hAnsi="Garamond" w:cs="Times New Roman"/>
          <w:color w:val="000000" w:themeColor="text1"/>
          <w:sz w:val="24"/>
          <w:szCs w:val="24"/>
        </w:rPr>
      </w:pPr>
    </w:p>
    <w:p w14:paraId="4061BBE2" w14:textId="6348E8F1" w:rsidR="00B67918" w:rsidRDefault="00B67918" w:rsidP="00B67918">
      <w:r>
        <w:fldChar w:fldCharType="begin"/>
      </w:r>
      <w:r>
        <w:instrText xml:space="preserve"> INCLUDEPICTURE "https://upload.wikimedia.org/wikipedia/commons/thumb/f/f1/Mary_Antin_1915.jpg/220px-Mary_Antin_1915.jpg" \* MERGEFORMATINET </w:instrText>
      </w:r>
      <w:r>
        <w:fldChar w:fldCharType="end"/>
      </w:r>
      <w:r>
        <w:t xml:space="preserve">   </w:t>
      </w:r>
    </w:p>
    <w:p w14:paraId="0EC7DEC1" w14:textId="5F4F1770" w:rsidR="00B67918" w:rsidRDefault="00B67918" w:rsidP="00B67918"/>
    <w:p w14:paraId="7B2380CC" w14:textId="77777777" w:rsidR="00B67918" w:rsidRPr="00B67918" w:rsidRDefault="00B67918" w:rsidP="00B67918">
      <w:pPr>
        <w:pStyle w:val="Normal1"/>
        <w:shd w:val="clear" w:color="auto" w:fill="FFFFFF"/>
        <w:spacing w:after="420" w:line="240" w:lineRule="auto"/>
        <w:contextualSpacing/>
        <w:rPr>
          <w:rFonts w:ascii="Garamond" w:eastAsia="Times New Roman" w:hAnsi="Garamond" w:cs="Times New Roman"/>
          <w:color w:val="000000" w:themeColor="text1"/>
          <w:sz w:val="24"/>
          <w:szCs w:val="24"/>
        </w:rPr>
      </w:pPr>
    </w:p>
    <w:p w14:paraId="3614C28E" w14:textId="35AA45D7" w:rsidR="00441D9C" w:rsidRDefault="00441D9C" w:rsidP="00B67918">
      <w:pPr>
        <w:pStyle w:val="Normal1"/>
        <w:shd w:val="clear" w:color="auto" w:fill="FFFFFF"/>
        <w:spacing w:after="420" w:line="240" w:lineRule="auto"/>
        <w:contextualSpacing/>
        <w:jc w:val="center"/>
        <w:rPr>
          <w:rFonts w:ascii="Garamond" w:eastAsia="Times New Roman" w:hAnsi="Garamond" w:cs="Times New Roman"/>
          <w:b/>
          <w:color w:val="000000" w:themeColor="text1"/>
          <w:sz w:val="28"/>
          <w:szCs w:val="28"/>
          <w:u w:val="single"/>
        </w:rPr>
      </w:pPr>
      <w:r w:rsidRPr="00B67918">
        <w:rPr>
          <w:rFonts w:ascii="Garamond" w:eastAsia="Times New Roman" w:hAnsi="Garamond" w:cs="Times New Roman"/>
          <w:b/>
          <w:color w:val="000000" w:themeColor="text1"/>
          <w:sz w:val="28"/>
          <w:szCs w:val="28"/>
          <w:u w:val="single"/>
        </w:rPr>
        <w:t>Grades and Grading Policies:</w:t>
      </w:r>
    </w:p>
    <w:p w14:paraId="526361FD" w14:textId="2314C802" w:rsidR="00B67918" w:rsidRPr="00B67918" w:rsidRDefault="00B67918" w:rsidP="00B67918">
      <w:pPr>
        <w:pStyle w:val="Normal1"/>
        <w:shd w:val="clear" w:color="auto" w:fill="FFFFFF"/>
        <w:spacing w:after="420" w:line="240" w:lineRule="auto"/>
        <w:contextualSpacing/>
        <w:jc w:val="center"/>
        <w:rPr>
          <w:rFonts w:ascii="Garamond" w:eastAsia="Times New Roman" w:hAnsi="Garamond" w:cs="Times New Roman"/>
          <w:b/>
          <w:color w:val="000000" w:themeColor="text1"/>
          <w:sz w:val="28"/>
          <w:szCs w:val="28"/>
          <w:u w:val="single"/>
        </w:rPr>
      </w:pPr>
    </w:p>
    <w:p w14:paraId="0BCA9A7C" w14:textId="36F158E3" w:rsidR="00441D9C" w:rsidRPr="00B67918" w:rsidRDefault="00441D9C" w:rsidP="00B67918">
      <w:pPr>
        <w:pStyle w:val="Normal1"/>
        <w:shd w:val="clear" w:color="auto" w:fill="FFFFFF"/>
        <w:spacing w:after="420" w:line="240" w:lineRule="auto"/>
        <w:contextualSpacing/>
        <w:rPr>
          <w:rFonts w:ascii="Garamond" w:eastAsia="Times New Roman" w:hAnsi="Garamond" w:cs="Times New Roman"/>
          <w:color w:val="000000" w:themeColor="text1"/>
          <w:sz w:val="24"/>
          <w:szCs w:val="24"/>
        </w:rPr>
      </w:pPr>
      <w:r w:rsidRPr="00B67918">
        <w:rPr>
          <w:rFonts w:ascii="Garamond" w:eastAsia="Times New Roman" w:hAnsi="Garamond" w:cs="Times New Roman"/>
          <w:color w:val="000000" w:themeColor="text1"/>
          <w:sz w:val="24"/>
          <w:szCs w:val="24"/>
          <w:u w:val="single"/>
        </w:rPr>
        <w:t>Late assignments:</w:t>
      </w:r>
      <w:r w:rsidRPr="00B67918">
        <w:rPr>
          <w:rFonts w:ascii="Garamond" w:eastAsia="Times New Roman" w:hAnsi="Garamond" w:cs="Times New Roman"/>
          <w:color w:val="000000" w:themeColor="text1"/>
          <w:sz w:val="24"/>
          <w:szCs w:val="24"/>
        </w:rPr>
        <w:t xml:space="preserve"> late work will be deducted at the rate of 10% per day late.</w:t>
      </w:r>
    </w:p>
    <w:p w14:paraId="76953D11" w14:textId="7F1D6467" w:rsidR="00441D9C" w:rsidRPr="00B67918" w:rsidRDefault="00B67918" w:rsidP="00441D9C">
      <w:pPr>
        <w:pStyle w:val="Normal1"/>
        <w:shd w:val="clear" w:color="auto" w:fill="FFFFFF"/>
        <w:spacing w:after="420" w:line="240" w:lineRule="auto"/>
        <w:rPr>
          <w:rFonts w:ascii="Garamond" w:eastAsia="Times New Roman" w:hAnsi="Garamond" w:cs="Times New Roman"/>
          <w:color w:val="000000" w:themeColor="text1"/>
          <w:sz w:val="24"/>
          <w:szCs w:val="24"/>
        </w:rPr>
      </w:pPr>
      <w:r>
        <w:rPr>
          <w:noProof/>
        </w:rPr>
        <w:drawing>
          <wp:anchor distT="0" distB="0" distL="114300" distR="114300" simplePos="0" relativeHeight="251660288" behindDoc="0" locked="0" layoutInCell="1" allowOverlap="1" wp14:anchorId="1D4C2F86" wp14:editId="7F4615C5">
            <wp:simplePos x="0" y="0"/>
            <wp:positionH relativeFrom="column">
              <wp:posOffset>3480619</wp:posOffset>
            </wp:positionH>
            <wp:positionV relativeFrom="paragraph">
              <wp:posOffset>-5836659</wp:posOffset>
            </wp:positionV>
            <wp:extent cx="2603111" cy="3589906"/>
            <wp:effectExtent l="0" t="0" r="635" b="4445"/>
            <wp:wrapSquare wrapText="bothSides"/>
            <wp:docPr id="6" name="Picture 6" descr="Image result for mary a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mary ant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8186" cy="3596906"/>
                    </a:xfrm>
                    <a:prstGeom prst="rect">
                      <a:avLst/>
                    </a:prstGeom>
                    <a:noFill/>
                    <a:ln>
                      <a:noFill/>
                    </a:ln>
                  </pic:spPr>
                </pic:pic>
              </a:graphicData>
            </a:graphic>
            <wp14:sizeRelH relativeFrom="page">
              <wp14:pctWidth>0</wp14:pctWidth>
            </wp14:sizeRelH>
            <wp14:sizeRelV relativeFrom="page">
              <wp14:pctHeight>0</wp14:pctHeight>
            </wp14:sizeRelV>
          </wp:anchor>
        </w:drawing>
      </w:r>
      <w:r w:rsidR="00441D9C" w:rsidRPr="00B67918">
        <w:rPr>
          <w:rFonts w:ascii="Garamond" w:eastAsia="Times New Roman" w:hAnsi="Garamond" w:cs="Times New Roman"/>
          <w:color w:val="000000" w:themeColor="text1"/>
          <w:sz w:val="24"/>
          <w:szCs w:val="24"/>
        </w:rPr>
        <w:t xml:space="preserve">Students are responsible for </w:t>
      </w:r>
      <w:r w:rsidR="00441D9C" w:rsidRPr="00B67918">
        <w:rPr>
          <w:rFonts w:ascii="Garamond" w:eastAsia="Times New Roman" w:hAnsi="Garamond" w:cs="Times New Roman"/>
          <w:color w:val="000000" w:themeColor="text1"/>
          <w:sz w:val="24"/>
          <w:szCs w:val="24"/>
          <w:u w:val="single"/>
        </w:rPr>
        <w:t>checking the online system</w:t>
      </w:r>
      <w:r w:rsidR="00441D9C" w:rsidRPr="00B67918">
        <w:rPr>
          <w:rFonts w:ascii="Garamond" w:eastAsia="Times New Roman" w:hAnsi="Garamond" w:cs="Times New Roman"/>
          <w:color w:val="000000" w:themeColor="text1"/>
          <w:sz w:val="24"/>
          <w:szCs w:val="24"/>
        </w:rPr>
        <w:t xml:space="preserve"> and making sure that all inputted grades accurately reflect the grade on your returned work.</w:t>
      </w:r>
    </w:p>
    <w:p w14:paraId="5654B3F4" w14:textId="77777777" w:rsidR="00441D9C" w:rsidRPr="00B67918" w:rsidRDefault="00441D9C" w:rsidP="00441D9C">
      <w:pPr>
        <w:pStyle w:val="Normal1"/>
        <w:shd w:val="clear" w:color="auto" w:fill="FFFFFF"/>
        <w:spacing w:after="420" w:line="240" w:lineRule="auto"/>
        <w:rPr>
          <w:rFonts w:ascii="Garamond" w:eastAsia="Times New Roman" w:hAnsi="Garamond" w:cs="Times New Roman"/>
          <w:b/>
          <w:color w:val="000000" w:themeColor="text1"/>
          <w:sz w:val="24"/>
          <w:szCs w:val="24"/>
        </w:rPr>
      </w:pPr>
      <w:r w:rsidRPr="00B67918">
        <w:rPr>
          <w:rFonts w:ascii="Garamond" w:eastAsia="Times New Roman" w:hAnsi="Garamond" w:cs="Times New Roman"/>
          <w:color w:val="000000" w:themeColor="text1"/>
          <w:sz w:val="24"/>
          <w:szCs w:val="24"/>
          <w:u w:val="single"/>
        </w:rPr>
        <w:t>Curve:</w:t>
      </w:r>
      <w:r w:rsidRPr="00B67918">
        <w:rPr>
          <w:rFonts w:ascii="Garamond" w:eastAsia="Times New Roman" w:hAnsi="Garamond" w:cs="Times New Roman"/>
          <w:color w:val="000000" w:themeColor="text1"/>
          <w:sz w:val="24"/>
          <w:szCs w:val="24"/>
        </w:rPr>
        <w:t xml:space="preserve"> There will be no curve in this course.</w:t>
      </w:r>
    </w:p>
    <w:p w14:paraId="0A887E5F" w14:textId="64073CF3" w:rsidR="00FF63CF" w:rsidRPr="00B67918" w:rsidRDefault="00B67918" w:rsidP="00FF63CF">
      <w:pPr>
        <w:pStyle w:val="Normal1"/>
        <w:shd w:val="clear" w:color="auto" w:fill="FFFFFF"/>
        <w:spacing w:after="420" w:line="240" w:lineRule="auto"/>
        <w:rPr>
          <w:rFonts w:ascii="Garamond" w:eastAsia="Times New Roman" w:hAnsi="Garamond" w:cs="Times New Roman"/>
          <w:b/>
          <w:color w:val="FF0000"/>
          <w:sz w:val="24"/>
          <w:szCs w:val="24"/>
          <w:highlight w:val="white"/>
        </w:rPr>
      </w:pPr>
      <w:r>
        <w:rPr>
          <w:rFonts w:ascii="Garamond" w:eastAsia="Times New Roman" w:hAnsi="Garamond" w:cs="Times New Roman"/>
          <w:b/>
          <w:color w:val="FF0000"/>
          <w:sz w:val="24"/>
          <w:szCs w:val="24"/>
          <w:highlight w:val="white"/>
        </w:rPr>
        <w:t xml:space="preserve">Grade </w:t>
      </w:r>
      <w:r w:rsidR="00441D9C" w:rsidRPr="00B67918">
        <w:rPr>
          <w:rFonts w:ascii="Garamond" w:eastAsia="Times New Roman" w:hAnsi="Garamond" w:cs="Times New Roman"/>
          <w:b/>
          <w:color w:val="FF0000"/>
          <w:sz w:val="24"/>
          <w:szCs w:val="24"/>
          <w:highlight w:val="white"/>
        </w:rPr>
        <w:t>Breakdown:</w:t>
      </w:r>
    </w:p>
    <w:p w14:paraId="3164B71D" w14:textId="516B2042" w:rsidR="00441D9C" w:rsidRDefault="00441D9C" w:rsidP="00DF4444">
      <w:pPr>
        <w:pStyle w:val="Normal1"/>
        <w:shd w:val="clear" w:color="auto" w:fill="FFFFFF"/>
        <w:spacing w:after="420" w:line="240" w:lineRule="auto"/>
        <w:contextualSpacing/>
        <w:rPr>
          <w:rFonts w:ascii="Garamond" w:eastAsia="Times New Roman" w:hAnsi="Garamond" w:cs="Times New Roman"/>
          <w:color w:val="FF0000"/>
          <w:sz w:val="24"/>
          <w:szCs w:val="24"/>
          <w:highlight w:val="white"/>
        </w:rPr>
      </w:pPr>
      <w:r w:rsidRPr="00B67918">
        <w:rPr>
          <w:rFonts w:ascii="Garamond" w:eastAsia="Times New Roman" w:hAnsi="Garamond" w:cs="Times New Roman"/>
          <w:sz w:val="24"/>
          <w:szCs w:val="24"/>
          <w:highlight w:val="white"/>
        </w:rPr>
        <w:t>Class attendance</w:t>
      </w:r>
      <w:r w:rsidR="00FF63CF" w:rsidRPr="00B67918">
        <w:rPr>
          <w:rFonts w:ascii="Garamond" w:eastAsia="Times New Roman" w:hAnsi="Garamond" w:cs="Times New Roman"/>
          <w:sz w:val="24"/>
          <w:szCs w:val="24"/>
          <w:highlight w:val="white"/>
        </w:rPr>
        <w:t xml:space="preserve"> and </w:t>
      </w:r>
      <w:r w:rsidRPr="00B67918">
        <w:rPr>
          <w:rFonts w:ascii="Garamond" w:eastAsia="Times New Roman" w:hAnsi="Garamond" w:cs="Times New Roman"/>
          <w:sz w:val="24"/>
          <w:szCs w:val="24"/>
          <w:highlight w:val="white"/>
        </w:rPr>
        <w:t xml:space="preserve">participation: </w:t>
      </w:r>
      <w:r w:rsidRPr="00B67918">
        <w:rPr>
          <w:rFonts w:ascii="Garamond" w:eastAsia="Times New Roman" w:hAnsi="Garamond" w:cs="Times New Roman"/>
          <w:color w:val="FF0000"/>
          <w:sz w:val="24"/>
          <w:szCs w:val="24"/>
          <w:highlight w:val="white"/>
        </w:rPr>
        <w:t>2</w:t>
      </w:r>
      <w:r w:rsidR="00B67918">
        <w:rPr>
          <w:rFonts w:ascii="Garamond" w:eastAsia="Times New Roman" w:hAnsi="Garamond" w:cs="Times New Roman"/>
          <w:color w:val="FF0000"/>
          <w:sz w:val="24"/>
          <w:szCs w:val="24"/>
          <w:highlight w:val="white"/>
        </w:rPr>
        <w:t>5</w:t>
      </w:r>
      <w:r w:rsidRPr="00B67918">
        <w:rPr>
          <w:rFonts w:ascii="Garamond" w:eastAsia="Times New Roman" w:hAnsi="Garamond" w:cs="Times New Roman"/>
          <w:color w:val="FF0000"/>
          <w:sz w:val="24"/>
          <w:szCs w:val="24"/>
          <w:highlight w:val="white"/>
        </w:rPr>
        <w:t>%</w:t>
      </w:r>
    </w:p>
    <w:p w14:paraId="40D4FF7E" w14:textId="77777777" w:rsidR="00DF4444" w:rsidRDefault="00DF4444" w:rsidP="00DF4444">
      <w:pPr>
        <w:pStyle w:val="Normal1"/>
        <w:shd w:val="clear" w:color="auto" w:fill="FFFFFF"/>
        <w:spacing w:after="420" w:line="240" w:lineRule="auto"/>
        <w:contextualSpacing/>
        <w:rPr>
          <w:rFonts w:ascii="Garamond" w:eastAsia="Times New Roman" w:hAnsi="Garamond" w:cs="Times New Roman"/>
          <w:color w:val="FF0000"/>
          <w:sz w:val="24"/>
          <w:szCs w:val="24"/>
          <w:highlight w:val="white"/>
        </w:rPr>
      </w:pPr>
    </w:p>
    <w:p w14:paraId="73BB0187" w14:textId="2ABA31A5" w:rsidR="00B67918" w:rsidRDefault="00B67918" w:rsidP="00DF4444">
      <w:pPr>
        <w:pStyle w:val="Normal1"/>
        <w:numPr>
          <w:ilvl w:val="0"/>
          <w:numId w:val="7"/>
        </w:numPr>
        <w:shd w:val="clear" w:color="auto" w:fill="FFFFFF"/>
        <w:spacing w:after="420" w:line="240" w:lineRule="auto"/>
        <w:contextualSpacing/>
        <w:rPr>
          <w:rFonts w:ascii="Garamond" w:eastAsia="Times New Roman" w:hAnsi="Garamond" w:cs="Times New Roman"/>
          <w:bCs/>
          <w:color w:val="000000" w:themeColor="text1"/>
          <w:sz w:val="24"/>
          <w:szCs w:val="24"/>
          <w:highlight w:val="white"/>
        </w:rPr>
      </w:pPr>
      <w:r w:rsidRPr="00B67918">
        <w:rPr>
          <w:rFonts w:ascii="Garamond" w:eastAsia="Times New Roman" w:hAnsi="Garamond" w:cs="Times New Roman"/>
          <w:bCs/>
          <w:color w:val="000000" w:themeColor="text1"/>
          <w:sz w:val="24"/>
          <w:szCs w:val="24"/>
          <w:highlight w:val="white"/>
        </w:rPr>
        <w:t xml:space="preserve">Generally speaking, it will be fairly easy for me to tell if you haven’t done the assigned readings. If need be, I will start asking for reading quizzes, though I really don’t want to be forced to do that. </w:t>
      </w:r>
    </w:p>
    <w:p w14:paraId="121AD3A9" w14:textId="6C709532" w:rsidR="00DF4444" w:rsidRPr="00B67918" w:rsidRDefault="00DF4444" w:rsidP="00DF4444">
      <w:pPr>
        <w:pStyle w:val="Normal1"/>
        <w:shd w:val="clear" w:color="auto" w:fill="FFFFFF"/>
        <w:spacing w:after="420" w:line="240" w:lineRule="auto"/>
        <w:contextualSpacing/>
        <w:rPr>
          <w:rFonts w:ascii="Garamond" w:eastAsia="Times New Roman" w:hAnsi="Garamond" w:cs="Times New Roman"/>
          <w:bCs/>
          <w:color w:val="000000" w:themeColor="text1"/>
          <w:sz w:val="24"/>
          <w:szCs w:val="24"/>
          <w:highlight w:val="white"/>
        </w:rPr>
      </w:pPr>
    </w:p>
    <w:p w14:paraId="37808182" w14:textId="751E9AFF" w:rsidR="00DF4444" w:rsidRDefault="00B67918" w:rsidP="00DF4444">
      <w:pPr>
        <w:pStyle w:val="Normal1"/>
        <w:shd w:val="clear" w:color="auto" w:fill="FFFFFF"/>
        <w:spacing w:after="420" w:line="240" w:lineRule="auto"/>
        <w:contextualSpacing/>
        <w:rPr>
          <w:rFonts w:ascii="Garamond" w:eastAsia="Times New Roman" w:hAnsi="Garamond" w:cs="Times New Roman"/>
          <w:color w:val="FF0000"/>
          <w:sz w:val="24"/>
          <w:szCs w:val="24"/>
        </w:rPr>
      </w:pPr>
      <w:r>
        <w:rPr>
          <w:rFonts w:ascii="Garamond" w:eastAsia="Times New Roman" w:hAnsi="Garamond" w:cs="Times New Roman"/>
          <w:sz w:val="24"/>
          <w:szCs w:val="24"/>
          <w:highlight w:val="white"/>
        </w:rPr>
        <w:t xml:space="preserve">Response paper: </w:t>
      </w:r>
      <w:r w:rsidRPr="00B67918">
        <w:rPr>
          <w:rFonts w:ascii="Garamond" w:eastAsia="Times New Roman" w:hAnsi="Garamond" w:cs="Times New Roman"/>
          <w:color w:val="FF0000"/>
          <w:sz w:val="24"/>
          <w:szCs w:val="24"/>
          <w:highlight w:val="white"/>
        </w:rPr>
        <w:t>10%</w:t>
      </w:r>
    </w:p>
    <w:p w14:paraId="43DEAE9D" w14:textId="15C16B3B" w:rsidR="00B67918" w:rsidRDefault="00DF4444" w:rsidP="00DF4444">
      <w:pPr>
        <w:pStyle w:val="Normal1"/>
        <w:shd w:val="clear" w:color="auto" w:fill="FFFFFF"/>
        <w:spacing w:after="420" w:line="240" w:lineRule="auto"/>
        <w:contextualSpacing/>
        <w:rPr>
          <w:rFonts w:ascii="Garamond" w:eastAsia="Times New Roman" w:hAnsi="Garamond" w:cs="Times New Roman"/>
          <w:color w:val="FF0000"/>
          <w:sz w:val="24"/>
          <w:szCs w:val="24"/>
          <w:highlight w:val="white"/>
        </w:rPr>
      </w:pPr>
      <w:r>
        <w:rPr>
          <w:noProof/>
        </w:rPr>
        <w:drawing>
          <wp:anchor distT="0" distB="0" distL="114300" distR="114300" simplePos="0" relativeHeight="251664384" behindDoc="0" locked="0" layoutInCell="1" allowOverlap="1" wp14:anchorId="1D18D78F" wp14:editId="037BEEB0">
            <wp:simplePos x="0" y="0"/>
            <wp:positionH relativeFrom="column">
              <wp:posOffset>3981450</wp:posOffset>
            </wp:positionH>
            <wp:positionV relativeFrom="paragraph">
              <wp:posOffset>105267</wp:posOffset>
            </wp:positionV>
            <wp:extent cx="2093595" cy="2093595"/>
            <wp:effectExtent l="0" t="0" r="1905" b="1905"/>
            <wp:wrapSquare wrapText="bothSides"/>
            <wp:docPr id="1" name="Picture 1" descr="Image result for Celia Dro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lia Dropk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595" cy="209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918">
        <w:fldChar w:fldCharType="begin"/>
      </w:r>
      <w:r w:rsidR="00B67918">
        <w:instrText xml:space="preserve"> INCLUDEPICTURE "https://arts.stanford.edu/wp-content/uploads/2019/10/84833-1.jpg" \* MERGEFORMATINET </w:instrText>
      </w:r>
      <w:r w:rsidR="00B67918">
        <w:fldChar w:fldCharType="end"/>
      </w:r>
    </w:p>
    <w:p w14:paraId="77A2C2B3" w14:textId="2A36BCDC" w:rsidR="00B67918" w:rsidRDefault="00B67918" w:rsidP="00DF4444">
      <w:pPr>
        <w:pStyle w:val="Normal1"/>
        <w:numPr>
          <w:ilvl w:val="0"/>
          <w:numId w:val="7"/>
        </w:numPr>
        <w:shd w:val="clear" w:color="auto" w:fill="FFFFFF"/>
        <w:spacing w:after="420" w:line="240" w:lineRule="auto"/>
        <w:contextualSpacing/>
        <w:rPr>
          <w:rFonts w:ascii="Garamond" w:eastAsia="Times New Roman" w:hAnsi="Garamond" w:cs="Times New Roman"/>
          <w:color w:val="000000" w:themeColor="text1"/>
          <w:sz w:val="24"/>
          <w:szCs w:val="24"/>
          <w:highlight w:val="white"/>
        </w:rPr>
      </w:pPr>
      <w:r>
        <w:rPr>
          <w:rFonts w:ascii="Garamond" w:eastAsia="Times New Roman" w:hAnsi="Garamond" w:cs="Times New Roman"/>
          <w:color w:val="000000" w:themeColor="text1"/>
          <w:sz w:val="24"/>
          <w:szCs w:val="24"/>
          <w:highlight w:val="white"/>
        </w:rPr>
        <w:t xml:space="preserve">Compare </w:t>
      </w:r>
      <w:r w:rsidRPr="00B67918">
        <w:rPr>
          <w:rFonts w:ascii="Garamond" w:eastAsia="Times New Roman" w:hAnsi="Garamond" w:cs="Times New Roman"/>
          <w:i/>
          <w:iCs/>
          <w:color w:val="000000" w:themeColor="text1"/>
          <w:sz w:val="24"/>
          <w:szCs w:val="24"/>
          <w:highlight w:val="white"/>
        </w:rPr>
        <w:t xml:space="preserve">Salome of the </w:t>
      </w:r>
      <w:proofErr w:type="spellStart"/>
      <w:r w:rsidRPr="00B67918">
        <w:rPr>
          <w:rFonts w:ascii="Garamond" w:eastAsia="Times New Roman" w:hAnsi="Garamond" w:cs="Times New Roman"/>
          <w:i/>
          <w:iCs/>
          <w:color w:val="000000" w:themeColor="text1"/>
          <w:sz w:val="24"/>
          <w:szCs w:val="24"/>
          <w:highlight w:val="white"/>
        </w:rPr>
        <w:t>Tenament</w:t>
      </w:r>
      <w:r>
        <w:rPr>
          <w:rFonts w:ascii="Garamond" w:eastAsia="Times New Roman" w:hAnsi="Garamond" w:cs="Times New Roman"/>
          <w:i/>
          <w:iCs/>
          <w:color w:val="000000" w:themeColor="text1"/>
          <w:sz w:val="24"/>
          <w:szCs w:val="24"/>
          <w:highlight w:val="white"/>
        </w:rPr>
        <w:t>s</w:t>
      </w:r>
      <w:proofErr w:type="spellEnd"/>
      <w:r>
        <w:rPr>
          <w:rFonts w:ascii="Garamond" w:eastAsia="Times New Roman" w:hAnsi="Garamond" w:cs="Times New Roman"/>
          <w:i/>
          <w:iCs/>
          <w:color w:val="000000" w:themeColor="text1"/>
          <w:sz w:val="24"/>
          <w:szCs w:val="24"/>
          <w:highlight w:val="white"/>
        </w:rPr>
        <w:t xml:space="preserve"> </w:t>
      </w:r>
      <w:r>
        <w:rPr>
          <w:rFonts w:ascii="Garamond" w:eastAsia="Times New Roman" w:hAnsi="Garamond" w:cs="Times New Roman"/>
          <w:color w:val="000000" w:themeColor="text1"/>
          <w:sz w:val="24"/>
          <w:szCs w:val="24"/>
          <w:highlight w:val="white"/>
        </w:rPr>
        <w:t>as a book and as a film (700 words)</w:t>
      </w:r>
    </w:p>
    <w:p w14:paraId="10F7FBD2" w14:textId="77777777" w:rsidR="00DF4444" w:rsidRDefault="00DF4444" w:rsidP="00DF4444">
      <w:pPr>
        <w:pStyle w:val="Normal1"/>
        <w:shd w:val="clear" w:color="auto" w:fill="FFFFFF"/>
        <w:spacing w:after="420" w:line="240" w:lineRule="auto"/>
        <w:ind w:left="1080"/>
        <w:contextualSpacing/>
        <w:rPr>
          <w:rFonts w:ascii="Garamond" w:eastAsia="Times New Roman" w:hAnsi="Garamond" w:cs="Times New Roman"/>
          <w:color w:val="000000" w:themeColor="text1"/>
          <w:sz w:val="24"/>
          <w:szCs w:val="24"/>
          <w:highlight w:val="white"/>
        </w:rPr>
      </w:pPr>
    </w:p>
    <w:p w14:paraId="61509144" w14:textId="57F53C8E" w:rsidR="00B67918" w:rsidRDefault="00B67918" w:rsidP="00DF4444">
      <w:pPr>
        <w:pStyle w:val="Normal1"/>
        <w:shd w:val="clear" w:color="auto" w:fill="FFFFFF"/>
        <w:spacing w:after="420" w:line="240" w:lineRule="auto"/>
        <w:contextualSpacing/>
        <w:rPr>
          <w:rFonts w:ascii="Garamond" w:eastAsia="Times New Roman" w:hAnsi="Garamond" w:cs="Times New Roman"/>
          <w:color w:val="FF0000"/>
          <w:sz w:val="24"/>
          <w:szCs w:val="24"/>
          <w:highlight w:val="white"/>
        </w:rPr>
      </w:pPr>
      <w:r w:rsidRPr="00B67918">
        <w:rPr>
          <w:rFonts w:ascii="Garamond" w:eastAsia="Times New Roman" w:hAnsi="Garamond" w:cs="Times New Roman"/>
          <w:sz w:val="24"/>
          <w:szCs w:val="24"/>
          <w:highlight w:val="white"/>
        </w:rPr>
        <w:t xml:space="preserve">Presentation, Class Discussion, and Presentation Paper: </w:t>
      </w:r>
      <w:r w:rsidRPr="00B67918">
        <w:rPr>
          <w:rFonts w:ascii="Garamond" w:eastAsia="Times New Roman" w:hAnsi="Garamond" w:cs="Times New Roman"/>
          <w:color w:val="FF0000"/>
          <w:sz w:val="24"/>
          <w:szCs w:val="24"/>
          <w:highlight w:val="white"/>
        </w:rPr>
        <w:t>20%</w:t>
      </w:r>
    </w:p>
    <w:p w14:paraId="7620F5BD" w14:textId="77777777" w:rsidR="00DF4444" w:rsidRPr="00B67918" w:rsidRDefault="00DF4444" w:rsidP="00DF4444">
      <w:pPr>
        <w:pStyle w:val="Normal1"/>
        <w:shd w:val="clear" w:color="auto" w:fill="FFFFFF"/>
        <w:spacing w:after="420" w:line="240" w:lineRule="auto"/>
        <w:contextualSpacing/>
        <w:rPr>
          <w:rFonts w:ascii="Garamond" w:eastAsia="Times New Roman" w:hAnsi="Garamond" w:cs="Times New Roman"/>
          <w:color w:val="000000" w:themeColor="text1"/>
          <w:sz w:val="24"/>
          <w:szCs w:val="24"/>
          <w:highlight w:val="white"/>
        </w:rPr>
      </w:pPr>
    </w:p>
    <w:p w14:paraId="3AE84189" w14:textId="62D0F909" w:rsidR="00B67918" w:rsidRDefault="00B67918" w:rsidP="00DF4444">
      <w:pPr>
        <w:pStyle w:val="Normal1"/>
        <w:numPr>
          <w:ilvl w:val="0"/>
          <w:numId w:val="7"/>
        </w:numPr>
        <w:shd w:val="clear" w:color="auto" w:fill="FFFFFF"/>
        <w:spacing w:after="420" w:line="240" w:lineRule="auto"/>
        <w:contextualSpacing/>
        <w:rPr>
          <w:rFonts w:ascii="Garamond" w:eastAsia="Times New Roman" w:hAnsi="Garamond" w:cs="Times New Roman"/>
          <w:color w:val="000000" w:themeColor="text1"/>
          <w:sz w:val="24"/>
          <w:szCs w:val="24"/>
          <w:highlight w:val="white"/>
        </w:rPr>
      </w:pPr>
      <w:r>
        <w:rPr>
          <w:rFonts w:ascii="Garamond" w:eastAsia="Times New Roman" w:hAnsi="Garamond" w:cs="Times New Roman"/>
          <w:color w:val="000000" w:themeColor="text1"/>
          <w:sz w:val="24"/>
          <w:szCs w:val="24"/>
          <w:highlight w:val="white"/>
        </w:rPr>
        <w:t xml:space="preserve">Each student (or groups of students) will have the responsibility of signing up for a given day’s readings and posing several questions to the class (the Sunday before class) </w:t>
      </w:r>
    </w:p>
    <w:p w14:paraId="37B2D638" w14:textId="77777777" w:rsidR="00DF4444" w:rsidRPr="00B67918" w:rsidRDefault="00DF4444" w:rsidP="00DF4444">
      <w:pPr>
        <w:pStyle w:val="Normal1"/>
        <w:shd w:val="clear" w:color="auto" w:fill="FFFFFF"/>
        <w:spacing w:after="420" w:line="240" w:lineRule="auto"/>
        <w:contextualSpacing/>
        <w:rPr>
          <w:rFonts w:ascii="Garamond" w:eastAsia="Times New Roman" w:hAnsi="Garamond" w:cs="Times New Roman"/>
          <w:color w:val="000000" w:themeColor="text1"/>
          <w:sz w:val="24"/>
          <w:szCs w:val="24"/>
          <w:highlight w:val="white"/>
        </w:rPr>
      </w:pPr>
    </w:p>
    <w:p w14:paraId="52524BC8" w14:textId="698051EA" w:rsidR="00441D9C" w:rsidRDefault="00441D9C" w:rsidP="00DF4444">
      <w:pPr>
        <w:pStyle w:val="Normal1"/>
        <w:shd w:val="clear" w:color="auto" w:fill="FFFFFF"/>
        <w:spacing w:after="420" w:line="240" w:lineRule="auto"/>
        <w:contextualSpacing/>
        <w:rPr>
          <w:rFonts w:ascii="Garamond" w:eastAsia="Times New Roman" w:hAnsi="Garamond" w:cs="Times New Roman"/>
          <w:color w:val="FF0000"/>
          <w:sz w:val="24"/>
          <w:szCs w:val="24"/>
          <w:highlight w:val="white"/>
        </w:rPr>
      </w:pPr>
      <w:r w:rsidRPr="00B67918">
        <w:rPr>
          <w:rFonts w:ascii="Garamond" w:eastAsia="Times New Roman" w:hAnsi="Garamond" w:cs="Times New Roman"/>
          <w:sz w:val="24"/>
          <w:szCs w:val="24"/>
          <w:highlight w:val="white"/>
        </w:rPr>
        <w:t>Final paper</w:t>
      </w:r>
      <w:r w:rsidR="00B67918">
        <w:rPr>
          <w:rFonts w:ascii="Garamond" w:eastAsia="Times New Roman" w:hAnsi="Garamond" w:cs="Times New Roman"/>
          <w:sz w:val="24"/>
          <w:szCs w:val="24"/>
          <w:highlight w:val="white"/>
        </w:rPr>
        <w:t xml:space="preserve"> project</w:t>
      </w:r>
      <w:r w:rsidRPr="00B67918">
        <w:rPr>
          <w:rFonts w:ascii="Garamond" w:eastAsia="Times New Roman" w:hAnsi="Garamond" w:cs="Times New Roman"/>
          <w:sz w:val="24"/>
          <w:szCs w:val="24"/>
          <w:highlight w:val="white"/>
        </w:rPr>
        <w:t xml:space="preserve">: </w:t>
      </w:r>
      <w:r w:rsidR="00B67918">
        <w:rPr>
          <w:rFonts w:ascii="Garamond" w:eastAsia="Times New Roman" w:hAnsi="Garamond" w:cs="Times New Roman"/>
          <w:color w:val="FF0000"/>
          <w:sz w:val="24"/>
          <w:szCs w:val="24"/>
          <w:highlight w:val="white"/>
        </w:rPr>
        <w:t>4</w:t>
      </w:r>
      <w:r w:rsidRPr="00B67918">
        <w:rPr>
          <w:rFonts w:ascii="Garamond" w:eastAsia="Times New Roman" w:hAnsi="Garamond" w:cs="Times New Roman"/>
          <w:color w:val="FF0000"/>
          <w:sz w:val="24"/>
          <w:szCs w:val="24"/>
          <w:highlight w:val="white"/>
        </w:rPr>
        <w:t>5%</w:t>
      </w:r>
      <w:r w:rsidR="00B67918">
        <w:rPr>
          <w:rFonts w:ascii="Garamond" w:eastAsia="Times New Roman" w:hAnsi="Garamond" w:cs="Times New Roman"/>
          <w:color w:val="FF0000"/>
          <w:sz w:val="24"/>
          <w:szCs w:val="24"/>
          <w:highlight w:val="white"/>
        </w:rPr>
        <w:t>: 10-13 pages</w:t>
      </w:r>
    </w:p>
    <w:p w14:paraId="0C067C9C" w14:textId="0CDBA107" w:rsidR="00B67918" w:rsidRDefault="00B67918" w:rsidP="00DF4444">
      <w:pPr>
        <w:pStyle w:val="Normal1"/>
        <w:shd w:val="clear" w:color="auto" w:fill="FFFFFF"/>
        <w:spacing w:after="420" w:line="240" w:lineRule="auto"/>
        <w:contextualSpacing/>
        <w:rPr>
          <w:rFonts w:ascii="Garamond" w:eastAsia="Times New Roman" w:hAnsi="Garamond" w:cs="Times New Roman"/>
          <w:color w:val="000000" w:themeColor="text1"/>
          <w:sz w:val="24"/>
          <w:szCs w:val="24"/>
          <w:highlight w:val="white"/>
        </w:rPr>
      </w:pPr>
    </w:p>
    <w:p w14:paraId="120FFA2C" w14:textId="77777777" w:rsidR="00DF4444" w:rsidRDefault="00B67918" w:rsidP="00DF4444">
      <w:pPr>
        <w:pStyle w:val="Normal1"/>
        <w:numPr>
          <w:ilvl w:val="0"/>
          <w:numId w:val="8"/>
        </w:numPr>
        <w:shd w:val="clear" w:color="auto" w:fill="FFFFFF"/>
        <w:spacing w:after="420" w:line="240" w:lineRule="auto"/>
        <w:contextualSpacing/>
        <w:rPr>
          <w:rFonts w:ascii="Garamond" w:eastAsia="Times New Roman" w:hAnsi="Garamond" w:cs="Times New Roman"/>
          <w:color w:val="000000" w:themeColor="text1"/>
          <w:sz w:val="24"/>
          <w:szCs w:val="24"/>
          <w:highlight w:val="white"/>
        </w:rPr>
      </w:pPr>
      <w:r>
        <w:rPr>
          <w:rFonts w:ascii="Garamond" w:eastAsia="Times New Roman" w:hAnsi="Garamond" w:cs="Times New Roman"/>
          <w:color w:val="000000" w:themeColor="text1"/>
          <w:sz w:val="24"/>
          <w:szCs w:val="24"/>
          <w:highlight w:val="white"/>
        </w:rPr>
        <w:t>Choose one text we have read in class and do a deep dive into a particular theme of that text—compare it to other works we have read this semester.</w:t>
      </w:r>
    </w:p>
    <w:p w14:paraId="39EB02F4" w14:textId="77777777" w:rsidR="00DF4444" w:rsidRDefault="00B67918" w:rsidP="00DF4444">
      <w:pPr>
        <w:pStyle w:val="Normal1"/>
        <w:numPr>
          <w:ilvl w:val="1"/>
          <w:numId w:val="8"/>
        </w:numPr>
        <w:shd w:val="clear" w:color="auto" w:fill="FFFFFF"/>
        <w:spacing w:after="420" w:line="240" w:lineRule="auto"/>
        <w:contextualSpacing/>
        <w:rPr>
          <w:rFonts w:ascii="Garamond" w:eastAsia="Times New Roman" w:hAnsi="Garamond" w:cs="Times New Roman"/>
          <w:color w:val="000000" w:themeColor="text1"/>
          <w:sz w:val="24"/>
          <w:szCs w:val="24"/>
          <w:highlight w:val="white"/>
        </w:rPr>
      </w:pPr>
      <w:r w:rsidRPr="00DF4444">
        <w:rPr>
          <w:rFonts w:ascii="Garamond" w:eastAsia="Times New Roman" w:hAnsi="Garamond" w:cs="Times New Roman"/>
          <w:color w:val="000000" w:themeColor="text1"/>
          <w:sz w:val="24"/>
          <w:szCs w:val="24"/>
          <w:highlight w:val="white"/>
        </w:rPr>
        <w:lastRenderedPageBreak/>
        <w:t xml:space="preserve">This is a </w:t>
      </w:r>
      <w:r w:rsidRPr="00DF4444">
        <w:rPr>
          <w:rFonts w:ascii="Garamond" w:eastAsia="Times New Roman" w:hAnsi="Garamond" w:cs="Times New Roman"/>
          <w:color w:val="000000" w:themeColor="text1"/>
          <w:sz w:val="24"/>
          <w:szCs w:val="24"/>
        </w:rPr>
        <w:t>scaffolded</w:t>
      </w:r>
      <w:r w:rsidRPr="00DF4444">
        <w:rPr>
          <w:rFonts w:ascii="Garamond" w:eastAsia="Times New Roman" w:hAnsi="Garamond" w:cs="Times New Roman"/>
          <w:color w:val="000000" w:themeColor="text1"/>
          <w:sz w:val="24"/>
          <w:szCs w:val="24"/>
          <w:highlight w:val="white"/>
        </w:rPr>
        <w:t xml:space="preserve"> project:</w:t>
      </w:r>
    </w:p>
    <w:p w14:paraId="5FC0AAF3" w14:textId="77777777" w:rsidR="00DF4444" w:rsidRDefault="00B67918" w:rsidP="00DF4444">
      <w:pPr>
        <w:pStyle w:val="Normal1"/>
        <w:numPr>
          <w:ilvl w:val="2"/>
          <w:numId w:val="8"/>
        </w:numPr>
        <w:shd w:val="clear" w:color="auto" w:fill="FFFFFF"/>
        <w:spacing w:after="420" w:line="240" w:lineRule="auto"/>
        <w:contextualSpacing/>
        <w:rPr>
          <w:rFonts w:ascii="Garamond" w:eastAsia="Times New Roman" w:hAnsi="Garamond" w:cs="Times New Roman"/>
          <w:color w:val="000000" w:themeColor="text1"/>
          <w:sz w:val="24"/>
          <w:szCs w:val="24"/>
          <w:highlight w:val="white"/>
        </w:rPr>
      </w:pPr>
      <w:r w:rsidRPr="00DF4444">
        <w:rPr>
          <w:rFonts w:ascii="Garamond" w:eastAsia="Times New Roman" w:hAnsi="Garamond" w:cs="Times New Roman"/>
          <w:color w:val="000000" w:themeColor="text1"/>
          <w:sz w:val="24"/>
          <w:szCs w:val="24"/>
          <w:highlight w:val="white"/>
        </w:rPr>
        <w:t xml:space="preserve">By </w:t>
      </w:r>
      <w:r w:rsidRPr="00DF4444">
        <w:rPr>
          <w:rFonts w:ascii="Garamond" w:eastAsia="Times New Roman" w:hAnsi="Garamond" w:cs="Times New Roman"/>
          <w:color w:val="FF0000"/>
          <w:sz w:val="24"/>
          <w:szCs w:val="24"/>
          <w:highlight w:val="white"/>
        </w:rPr>
        <w:t xml:space="preserve">week 7 </w:t>
      </w:r>
      <w:r w:rsidRPr="00DF4444">
        <w:rPr>
          <w:rFonts w:ascii="Garamond" w:eastAsia="Times New Roman" w:hAnsi="Garamond" w:cs="Times New Roman"/>
          <w:color w:val="000000" w:themeColor="text1"/>
          <w:sz w:val="24"/>
          <w:szCs w:val="24"/>
          <w:highlight w:val="white"/>
        </w:rPr>
        <w:t>you should have a theme or text that interests you</w:t>
      </w:r>
    </w:p>
    <w:p w14:paraId="12A05390" w14:textId="77777777" w:rsidR="00DF4444" w:rsidRDefault="00B67918" w:rsidP="00DF4444">
      <w:pPr>
        <w:pStyle w:val="Normal1"/>
        <w:numPr>
          <w:ilvl w:val="2"/>
          <w:numId w:val="8"/>
        </w:numPr>
        <w:shd w:val="clear" w:color="auto" w:fill="FFFFFF"/>
        <w:spacing w:after="420" w:line="240" w:lineRule="auto"/>
        <w:contextualSpacing/>
        <w:rPr>
          <w:rFonts w:ascii="Garamond" w:eastAsia="Times New Roman" w:hAnsi="Garamond" w:cs="Times New Roman"/>
          <w:color w:val="000000" w:themeColor="text1"/>
          <w:sz w:val="24"/>
          <w:szCs w:val="24"/>
          <w:highlight w:val="white"/>
        </w:rPr>
      </w:pPr>
      <w:r w:rsidRPr="00DF4444">
        <w:rPr>
          <w:rFonts w:ascii="Garamond" w:eastAsia="Times New Roman" w:hAnsi="Garamond" w:cs="Times New Roman"/>
          <w:color w:val="000000" w:themeColor="text1"/>
          <w:sz w:val="24"/>
          <w:szCs w:val="24"/>
          <w:highlight w:val="white"/>
        </w:rPr>
        <w:t xml:space="preserve">By </w:t>
      </w:r>
      <w:r w:rsidRPr="00DF4444">
        <w:rPr>
          <w:rFonts w:ascii="Garamond" w:eastAsia="Times New Roman" w:hAnsi="Garamond" w:cs="Times New Roman"/>
          <w:color w:val="FF0000"/>
          <w:sz w:val="24"/>
          <w:szCs w:val="24"/>
          <w:highlight w:val="white"/>
        </w:rPr>
        <w:t xml:space="preserve">week 9 </w:t>
      </w:r>
      <w:r w:rsidRPr="00DF4444">
        <w:rPr>
          <w:rFonts w:ascii="Garamond" w:eastAsia="Times New Roman" w:hAnsi="Garamond" w:cs="Times New Roman"/>
          <w:color w:val="000000" w:themeColor="text1"/>
          <w:sz w:val="24"/>
          <w:szCs w:val="24"/>
          <w:highlight w:val="white"/>
        </w:rPr>
        <w:t xml:space="preserve">you will be required to turn in a “paper proposal”—to be discussed. The proposal will show your theme and </w:t>
      </w:r>
      <w:proofErr w:type="gramStart"/>
      <w:r w:rsidRPr="00DF4444">
        <w:rPr>
          <w:rFonts w:ascii="Garamond" w:eastAsia="Times New Roman" w:hAnsi="Garamond" w:cs="Times New Roman"/>
          <w:color w:val="000000" w:themeColor="text1"/>
          <w:sz w:val="24"/>
          <w:szCs w:val="24"/>
          <w:highlight w:val="white"/>
        </w:rPr>
        <w:t>text, and</w:t>
      </w:r>
      <w:proofErr w:type="gramEnd"/>
      <w:r w:rsidRPr="00DF4444">
        <w:rPr>
          <w:rFonts w:ascii="Garamond" w:eastAsia="Times New Roman" w:hAnsi="Garamond" w:cs="Times New Roman"/>
          <w:color w:val="000000" w:themeColor="text1"/>
          <w:sz w:val="24"/>
          <w:szCs w:val="24"/>
          <w:highlight w:val="white"/>
        </w:rPr>
        <w:t xml:space="preserve"> include other resources you want to use. </w:t>
      </w:r>
    </w:p>
    <w:p w14:paraId="389428BD" w14:textId="77777777" w:rsidR="00DF4444" w:rsidRDefault="00B67918" w:rsidP="00DF4444">
      <w:pPr>
        <w:pStyle w:val="Normal1"/>
        <w:numPr>
          <w:ilvl w:val="2"/>
          <w:numId w:val="8"/>
        </w:numPr>
        <w:shd w:val="clear" w:color="auto" w:fill="FFFFFF"/>
        <w:spacing w:after="420" w:line="240" w:lineRule="auto"/>
        <w:contextualSpacing/>
        <w:rPr>
          <w:rFonts w:ascii="Garamond" w:eastAsia="Times New Roman" w:hAnsi="Garamond" w:cs="Times New Roman"/>
          <w:color w:val="000000" w:themeColor="text1"/>
          <w:sz w:val="24"/>
          <w:szCs w:val="24"/>
          <w:highlight w:val="white"/>
        </w:rPr>
      </w:pPr>
      <w:r w:rsidRPr="00DF4444">
        <w:rPr>
          <w:rFonts w:ascii="Garamond" w:eastAsia="Times New Roman" w:hAnsi="Garamond" w:cs="Times New Roman"/>
          <w:color w:val="000000" w:themeColor="text1"/>
          <w:sz w:val="24"/>
          <w:szCs w:val="24"/>
          <w:highlight w:val="white"/>
        </w:rPr>
        <w:t xml:space="preserve">By </w:t>
      </w:r>
      <w:r w:rsidRPr="00DF4444">
        <w:rPr>
          <w:rFonts w:ascii="Garamond" w:eastAsia="Times New Roman" w:hAnsi="Garamond" w:cs="Times New Roman"/>
          <w:color w:val="FF0000"/>
          <w:sz w:val="24"/>
          <w:szCs w:val="24"/>
          <w:highlight w:val="white"/>
        </w:rPr>
        <w:t xml:space="preserve">week 11 </w:t>
      </w:r>
      <w:r w:rsidRPr="00DF4444">
        <w:rPr>
          <w:rFonts w:ascii="Garamond" w:eastAsia="Times New Roman" w:hAnsi="Garamond" w:cs="Times New Roman"/>
          <w:color w:val="000000" w:themeColor="text1"/>
          <w:sz w:val="24"/>
          <w:szCs w:val="24"/>
          <w:highlight w:val="white"/>
        </w:rPr>
        <w:t>you are required to turn in a 5 page draft (at least, more is always better)</w:t>
      </w:r>
    </w:p>
    <w:p w14:paraId="1B8E4E0B" w14:textId="4E8DFF9E" w:rsidR="00B67918" w:rsidRPr="00DF4444" w:rsidRDefault="00B67918" w:rsidP="00DF4444">
      <w:pPr>
        <w:pStyle w:val="Normal1"/>
        <w:numPr>
          <w:ilvl w:val="3"/>
          <w:numId w:val="8"/>
        </w:numPr>
        <w:shd w:val="clear" w:color="auto" w:fill="FFFFFF"/>
        <w:spacing w:after="420" w:line="240" w:lineRule="auto"/>
        <w:contextualSpacing/>
        <w:rPr>
          <w:rFonts w:ascii="Garamond" w:eastAsia="Times New Roman" w:hAnsi="Garamond" w:cs="Times New Roman"/>
          <w:color w:val="000000" w:themeColor="text1"/>
          <w:sz w:val="24"/>
          <w:szCs w:val="24"/>
          <w:highlight w:val="white"/>
        </w:rPr>
      </w:pPr>
      <w:r w:rsidRPr="00DF4444">
        <w:rPr>
          <w:rFonts w:ascii="Garamond" w:eastAsia="Times New Roman" w:hAnsi="Garamond" w:cs="Times New Roman"/>
          <w:color w:val="000000" w:themeColor="text1"/>
          <w:sz w:val="24"/>
          <w:szCs w:val="24"/>
          <w:highlight w:val="white"/>
        </w:rPr>
        <w:t>I will read your draft and provide extensive feedback within 1-2 days.</w:t>
      </w:r>
    </w:p>
    <w:p w14:paraId="04AEB51E" w14:textId="77777777" w:rsidR="00DF4444" w:rsidRDefault="00DF4444" w:rsidP="00DF4444">
      <w:pPr>
        <w:pStyle w:val="Normal1"/>
        <w:shd w:val="clear" w:color="auto" w:fill="FFFFFF"/>
        <w:spacing w:after="420" w:line="240" w:lineRule="auto"/>
        <w:ind w:left="2520"/>
        <w:contextualSpacing/>
        <w:rPr>
          <w:rFonts w:ascii="Garamond" w:eastAsia="Times New Roman" w:hAnsi="Garamond" w:cs="Times New Roman"/>
          <w:color w:val="000000" w:themeColor="text1"/>
          <w:sz w:val="24"/>
          <w:szCs w:val="24"/>
          <w:highlight w:val="white"/>
        </w:rPr>
      </w:pPr>
    </w:p>
    <w:p w14:paraId="190BA3CD" w14:textId="14536165" w:rsidR="00B67918" w:rsidRPr="00DF4444" w:rsidRDefault="00B67918" w:rsidP="00B67918">
      <w:pPr>
        <w:pStyle w:val="Normal1"/>
        <w:numPr>
          <w:ilvl w:val="2"/>
          <w:numId w:val="8"/>
        </w:numPr>
        <w:shd w:val="clear" w:color="auto" w:fill="FFFFFF"/>
        <w:spacing w:after="420" w:line="240" w:lineRule="auto"/>
        <w:contextualSpacing/>
        <w:rPr>
          <w:rFonts w:ascii="Garamond" w:eastAsia="Times New Roman" w:hAnsi="Garamond" w:cs="Times New Roman"/>
          <w:color w:val="000000" w:themeColor="text1"/>
          <w:sz w:val="24"/>
          <w:szCs w:val="24"/>
          <w:highlight w:val="white"/>
        </w:rPr>
      </w:pPr>
      <w:r>
        <w:rPr>
          <w:rFonts w:ascii="Garamond" w:eastAsia="Times New Roman" w:hAnsi="Garamond" w:cs="Times New Roman"/>
          <w:color w:val="000000" w:themeColor="text1"/>
          <w:sz w:val="24"/>
          <w:szCs w:val="24"/>
          <w:highlight w:val="white"/>
        </w:rPr>
        <w:t xml:space="preserve">Final paper will be due on </w:t>
      </w:r>
      <w:r w:rsidRPr="00B67918">
        <w:rPr>
          <w:rFonts w:ascii="Garamond" w:eastAsia="Times New Roman" w:hAnsi="Garamond" w:cs="Times New Roman"/>
          <w:color w:val="FF0000"/>
          <w:sz w:val="24"/>
          <w:szCs w:val="24"/>
          <w:highlight w:val="white"/>
        </w:rPr>
        <w:t>the day when the college assigns the final exam</w:t>
      </w:r>
      <w:r>
        <w:rPr>
          <w:rFonts w:ascii="Garamond" w:eastAsia="Times New Roman" w:hAnsi="Garamond" w:cs="Times New Roman"/>
          <w:color w:val="000000" w:themeColor="text1"/>
          <w:sz w:val="24"/>
          <w:szCs w:val="24"/>
          <w:highlight w:val="white"/>
        </w:rPr>
        <w:t>.</w:t>
      </w:r>
    </w:p>
    <w:p w14:paraId="56D96457" w14:textId="590040B9" w:rsidR="00441D9C" w:rsidRPr="00B67918" w:rsidRDefault="00441D9C" w:rsidP="00B67918">
      <w:pPr>
        <w:rPr>
          <w:rFonts w:ascii="Garamond" w:hAnsi="Garamond"/>
          <w:sz w:val="28"/>
          <w:szCs w:val="28"/>
        </w:rPr>
      </w:pPr>
    </w:p>
    <w:p w14:paraId="6CEB4DB2" w14:textId="6B65D769" w:rsidR="00441D9C" w:rsidRPr="00B67918" w:rsidRDefault="00B67918" w:rsidP="00B67918">
      <w:pPr>
        <w:jc w:val="center"/>
        <w:rPr>
          <w:rFonts w:ascii="Garamond" w:hAnsi="Garamond"/>
          <w:b/>
          <w:bCs/>
          <w:sz w:val="28"/>
          <w:szCs w:val="28"/>
          <w:u w:val="single"/>
        </w:rPr>
      </w:pPr>
      <w:r w:rsidRPr="00B67918">
        <w:rPr>
          <w:rFonts w:ascii="Garamond" w:hAnsi="Garamond"/>
          <w:b/>
          <w:bCs/>
          <w:sz w:val="28"/>
          <w:szCs w:val="28"/>
          <w:u w:val="single"/>
        </w:rPr>
        <w:t>Class Topics and Dates:</w:t>
      </w:r>
    </w:p>
    <w:p w14:paraId="1A109BAE" w14:textId="214CFFF7" w:rsidR="00441D9C" w:rsidRPr="00B67918" w:rsidRDefault="00441D9C">
      <w:pPr>
        <w:rPr>
          <w:rFonts w:ascii="Garamond" w:hAnsi="Garamond"/>
        </w:rPr>
      </w:pPr>
    </w:p>
    <w:p w14:paraId="0A3118FD" w14:textId="6CB55F09" w:rsidR="007F4688" w:rsidRPr="00B67918" w:rsidRDefault="007F4688">
      <w:pPr>
        <w:rPr>
          <w:rFonts w:ascii="Garamond" w:hAnsi="Garamond"/>
          <w:b/>
          <w:bCs/>
        </w:rPr>
      </w:pPr>
      <w:r w:rsidRPr="00B67918">
        <w:rPr>
          <w:rFonts w:ascii="Garamond" w:hAnsi="Garamond"/>
          <w:b/>
          <w:bCs/>
        </w:rPr>
        <w:t xml:space="preserve">Week </w:t>
      </w:r>
      <w:r w:rsidR="00A42126" w:rsidRPr="00B67918">
        <w:rPr>
          <w:rFonts w:ascii="Garamond" w:hAnsi="Garamond"/>
          <w:b/>
          <w:bCs/>
        </w:rPr>
        <w:t>1</w:t>
      </w:r>
      <w:r w:rsidRPr="00B67918">
        <w:rPr>
          <w:rFonts w:ascii="Garamond" w:hAnsi="Garamond"/>
          <w:b/>
          <w:bCs/>
        </w:rPr>
        <w:t>: America Before and After the “Great Wave”</w:t>
      </w:r>
      <w:r w:rsidR="00080935" w:rsidRPr="00B67918">
        <w:rPr>
          <w:rFonts w:ascii="Garamond" w:hAnsi="Garamond"/>
          <w:b/>
          <w:bCs/>
        </w:rPr>
        <w:t xml:space="preserve"> and the Beginnings of Yiddish Literature in America</w:t>
      </w:r>
    </w:p>
    <w:p w14:paraId="18984CEC" w14:textId="19D86335" w:rsidR="007F4688" w:rsidRPr="00B67918" w:rsidRDefault="009B1962" w:rsidP="00C93B31">
      <w:pPr>
        <w:pStyle w:val="ListParagraph"/>
        <w:numPr>
          <w:ilvl w:val="0"/>
          <w:numId w:val="5"/>
        </w:numPr>
        <w:rPr>
          <w:rFonts w:ascii="Garamond" w:hAnsi="Garamond"/>
        </w:rPr>
      </w:pPr>
      <w:r w:rsidRPr="00B67918">
        <w:rPr>
          <w:rFonts w:ascii="Garamond" w:hAnsi="Garamond"/>
        </w:rPr>
        <w:t xml:space="preserve">Eric </w:t>
      </w:r>
      <w:r w:rsidR="007F4688" w:rsidRPr="00B67918">
        <w:rPr>
          <w:rFonts w:ascii="Garamond" w:hAnsi="Garamond"/>
        </w:rPr>
        <w:t>Goldstein</w:t>
      </w:r>
      <w:r w:rsidRPr="00B67918">
        <w:rPr>
          <w:rFonts w:ascii="Garamond" w:hAnsi="Garamond"/>
        </w:rPr>
        <w:t xml:space="preserve">, </w:t>
      </w:r>
      <w:r w:rsidR="005F4AAB" w:rsidRPr="00B67918">
        <w:rPr>
          <w:rFonts w:ascii="Garamond" w:hAnsi="Garamond"/>
        </w:rPr>
        <w:t xml:space="preserve">“The Great Wave” </w:t>
      </w:r>
      <w:r w:rsidR="00154A36" w:rsidRPr="00B67918">
        <w:rPr>
          <w:rFonts w:ascii="Garamond" w:hAnsi="Garamond"/>
        </w:rPr>
        <w:t xml:space="preserve">from </w:t>
      </w:r>
      <w:r w:rsidR="00154A36" w:rsidRPr="00B67918">
        <w:rPr>
          <w:rFonts w:ascii="Garamond" w:hAnsi="Garamond"/>
          <w:i/>
          <w:iCs/>
        </w:rPr>
        <w:t>The Columbia History of Jews and Judaism in America</w:t>
      </w:r>
      <w:r w:rsidR="00154A36" w:rsidRPr="00B67918">
        <w:rPr>
          <w:rFonts w:ascii="Garamond" w:hAnsi="Garamond"/>
        </w:rPr>
        <w:t xml:space="preserve"> </w:t>
      </w:r>
      <w:r w:rsidR="005F4AAB" w:rsidRPr="00B67918">
        <w:rPr>
          <w:rFonts w:ascii="Garamond" w:hAnsi="Garamond"/>
        </w:rPr>
        <w:t>(Canvas)</w:t>
      </w:r>
    </w:p>
    <w:p w14:paraId="695587F8" w14:textId="2B6E73CA" w:rsidR="00B67918" w:rsidRDefault="009B1962" w:rsidP="00B67918">
      <w:pPr>
        <w:pStyle w:val="ListParagraph"/>
        <w:numPr>
          <w:ilvl w:val="0"/>
          <w:numId w:val="5"/>
        </w:numPr>
        <w:rPr>
          <w:rFonts w:ascii="Garamond" w:hAnsi="Garamond"/>
        </w:rPr>
      </w:pPr>
      <w:r w:rsidRPr="00B67918">
        <w:rPr>
          <w:rFonts w:ascii="Garamond" w:hAnsi="Garamond"/>
        </w:rPr>
        <w:t xml:space="preserve">Eric </w:t>
      </w:r>
      <w:r w:rsidR="00080935" w:rsidRPr="00B67918">
        <w:rPr>
          <w:rFonts w:ascii="Garamond" w:hAnsi="Garamond"/>
        </w:rPr>
        <w:t>Goldstein</w:t>
      </w:r>
      <w:r w:rsidRPr="00B67918">
        <w:rPr>
          <w:rFonts w:ascii="Garamond" w:hAnsi="Garamond"/>
        </w:rPr>
        <w:t xml:space="preserve">, </w:t>
      </w:r>
      <w:r w:rsidR="005F4AAB" w:rsidRPr="00B67918">
        <w:rPr>
          <w:rFonts w:ascii="Garamond" w:hAnsi="Garamond"/>
        </w:rPr>
        <w:t xml:space="preserve">“A Taste of Freedom: American Yiddish Publications in Imperial Russia,” from </w:t>
      </w:r>
      <w:r w:rsidR="005F4AAB" w:rsidRPr="00B67918">
        <w:rPr>
          <w:rFonts w:ascii="Garamond" w:hAnsi="Garamond"/>
          <w:i/>
          <w:iCs/>
        </w:rPr>
        <w:t>Transnational Traditions</w:t>
      </w:r>
      <w:r w:rsidR="005F4AAB" w:rsidRPr="00B67918">
        <w:rPr>
          <w:rFonts w:ascii="Garamond" w:hAnsi="Garamond"/>
        </w:rPr>
        <w:t xml:space="preserve"> (Canvas)</w:t>
      </w:r>
    </w:p>
    <w:p w14:paraId="1609CB97" w14:textId="1D6296C9" w:rsidR="00B67918" w:rsidRPr="00B67918" w:rsidRDefault="00B67918" w:rsidP="00B67918">
      <w:pPr>
        <w:rPr>
          <w:rFonts w:ascii="Garamond" w:hAnsi="Garamond"/>
        </w:rPr>
      </w:pPr>
      <w:r>
        <w:rPr>
          <w:noProof/>
        </w:rPr>
        <w:drawing>
          <wp:anchor distT="0" distB="0" distL="114300" distR="114300" simplePos="0" relativeHeight="251659264" behindDoc="1" locked="0" layoutInCell="1" allowOverlap="1" wp14:anchorId="26691D57" wp14:editId="38DDB342">
            <wp:simplePos x="0" y="0"/>
            <wp:positionH relativeFrom="column">
              <wp:posOffset>-266700</wp:posOffset>
            </wp:positionH>
            <wp:positionV relativeFrom="paragraph">
              <wp:posOffset>142957</wp:posOffset>
            </wp:positionV>
            <wp:extent cx="1710690" cy="2359660"/>
            <wp:effectExtent l="0" t="0" r="3810" b="2540"/>
            <wp:wrapSquare wrapText="bothSides"/>
            <wp:docPr id="7" name="Picture 7" descr="Image result for morris rosen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morris rosenf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0690" cy="23596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"https://upload.wikimedia.org/wikipedia/commons/thumb/3/37/Lieder_des_Ghetto_1.jpg/220px-Lieder_des_Ghetto_1.jpg" \* MERGEFORMATINET </w:instrText>
      </w:r>
      <w:r>
        <w:fldChar w:fldCharType="end"/>
      </w:r>
    </w:p>
    <w:p w14:paraId="1341F0F6" w14:textId="49FCB387" w:rsidR="00080935" w:rsidRPr="00B67918" w:rsidRDefault="00080935">
      <w:pPr>
        <w:rPr>
          <w:rFonts w:ascii="Garamond" w:hAnsi="Garamond"/>
        </w:rPr>
      </w:pPr>
    </w:p>
    <w:p w14:paraId="63C5D79F" w14:textId="29B1F76B" w:rsidR="005F4AAB" w:rsidRPr="00B67918" w:rsidRDefault="007F4688">
      <w:pPr>
        <w:rPr>
          <w:rFonts w:ascii="Garamond" w:hAnsi="Garamond"/>
          <w:b/>
          <w:bCs/>
        </w:rPr>
      </w:pPr>
      <w:r w:rsidRPr="00B67918">
        <w:rPr>
          <w:rFonts w:ascii="Garamond" w:hAnsi="Garamond"/>
          <w:b/>
          <w:bCs/>
        </w:rPr>
        <w:t xml:space="preserve">Week </w:t>
      </w:r>
      <w:r w:rsidR="00254FC7" w:rsidRPr="00B67918">
        <w:rPr>
          <w:rFonts w:ascii="Garamond" w:hAnsi="Garamond"/>
          <w:b/>
          <w:bCs/>
        </w:rPr>
        <w:t>2</w:t>
      </w:r>
      <w:r w:rsidRPr="00B67918">
        <w:rPr>
          <w:rFonts w:ascii="Garamond" w:hAnsi="Garamond"/>
          <w:b/>
          <w:bCs/>
        </w:rPr>
        <w:t xml:space="preserve">: </w:t>
      </w:r>
      <w:r w:rsidR="002632D7" w:rsidRPr="00B67918">
        <w:rPr>
          <w:rFonts w:ascii="Garamond" w:hAnsi="Garamond"/>
          <w:b/>
          <w:bCs/>
        </w:rPr>
        <w:t>S</w:t>
      </w:r>
      <w:r w:rsidR="004344EE" w:rsidRPr="00B67918">
        <w:rPr>
          <w:rFonts w:ascii="Garamond" w:hAnsi="Garamond"/>
          <w:b/>
          <w:bCs/>
        </w:rPr>
        <w:t xml:space="preserve">weatshop </w:t>
      </w:r>
      <w:r w:rsidR="002632D7" w:rsidRPr="00B67918">
        <w:rPr>
          <w:rFonts w:ascii="Garamond" w:hAnsi="Garamond"/>
          <w:b/>
          <w:bCs/>
        </w:rPr>
        <w:t>P</w:t>
      </w:r>
      <w:r w:rsidR="004344EE" w:rsidRPr="00B67918">
        <w:rPr>
          <w:rFonts w:ascii="Garamond" w:hAnsi="Garamond"/>
          <w:b/>
          <w:bCs/>
        </w:rPr>
        <w:t>oets</w:t>
      </w:r>
      <w:r w:rsidR="00254FC7" w:rsidRPr="00B67918">
        <w:rPr>
          <w:rFonts w:ascii="Garamond" w:hAnsi="Garamond"/>
          <w:b/>
          <w:bCs/>
        </w:rPr>
        <w:t xml:space="preserve"> and Socialist Print Culture</w:t>
      </w:r>
      <w:r w:rsidR="002632D7" w:rsidRPr="00B67918">
        <w:rPr>
          <w:rFonts w:ascii="Garamond" w:hAnsi="Garamond"/>
          <w:b/>
          <w:bCs/>
        </w:rPr>
        <w:t xml:space="preserve">: </w:t>
      </w:r>
    </w:p>
    <w:p w14:paraId="37EDC8D4" w14:textId="2C14CA24" w:rsidR="00C93B31" w:rsidRPr="00B67918" w:rsidRDefault="002632D7" w:rsidP="00254FC7">
      <w:pPr>
        <w:pStyle w:val="ListParagraph"/>
        <w:numPr>
          <w:ilvl w:val="0"/>
          <w:numId w:val="4"/>
        </w:numPr>
        <w:rPr>
          <w:rFonts w:ascii="Garamond" w:hAnsi="Garamond"/>
        </w:rPr>
      </w:pPr>
      <w:r w:rsidRPr="00B67918">
        <w:rPr>
          <w:rFonts w:ascii="Garamond" w:hAnsi="Garamond"/>
        </w:rPr>
        <w:t xml:space="preserve">Morris Rosenfeld </w:t>
      </w:r>
      <w:r w:rsidR="00C93B31" w:rsidRPr="00B67918">
        <w:rPr>
          <w:rFonts w:ascii="Garamond" w:hAnsi="Garamond"/>
        </w:rPr>
        <w:t xml:space="preserve">and Leo Wiener, </w:t>
      </w:r>
      <w:r w:rsidR="00C93B31" w:rsidRPr="00B67918">
        <w:rPr>
          <w:rFonts w:ascii="Garamond" w:hAnsi="Garamond"/>
          <w:i/>
          <w:iCs/>
        </w:rPr>
        <w:t>Songs from the Ghetto</w:t>
      </w:r>
      <w:r w:rsidR="00254FC7" w:rsidRPr="00B67918">
        <w:rPr>
          <w:rFonts w:ascii="Garamond" w:hAnsi="Garamond"/>
        </w:rPr>
        <w:t xml:space="preserve"> (library, online, or purchase)</w:t>
      </w:r>
    </w:p>
    <w:p w14:paraId="383E2D3B" w14:textId="5173A1EA" w:rsidR="00254FC7" w:rsidRPr="00B67918" w:rsidRDefault="00254FC7" w:rsidP="00254FC7">
      <w:pPr>
        <w:pStyle w:val="ListParagraph"/>
        <w:numPr>
          <w:ilvl w:val="0"/>
          <w:numId w:val="3"/>
        </w:numPr>
        <w:rPr>
          <w:rFonts w:ascii="Garamond" w:hAnsi="Garamond"/>
        </w:rPr>
      </w:pPr>
      <w:r w:rsidRPr="00B67918">
        <w:rPr>
          <w:rFonts w:ascii="Garamond" w:hAnsi="Garamond"/>
        </w:rPr>
        <w:t xml:space="preserve">Avraham </w:t>
      </w:r>
      <w:proofErr w:type="spellStart"/>
      <w:r w:rsidRPr="00B67918">
        <w:rPr>
          <w:rFonts w:ascii="Garamond" w:hAnsi="Garamond"/>
        </w:rPr>
        <w:t>Novershtern</w:t>
      </w:r>
      <w:proofErr w:type="spellEnd"/>
      <w:r w:rsidRPr="00B67918">
        <w:rPr>
          <w:rFonts w:ascii="Garamond" w:hAnsi="Garamond"/>
        </w:rPr>
        <w:t xml:space="preserve">, “Yiddish American Poetry,” from </w:t>
      </w:r>
      <w:r w:rsidRPr="00B67918">
        <w:rPr>
          <w:rFonts w:ascii="Garamond" w:hAnsi="Garamond"/>
          <w:i/>
          <w:iCs/>
        </w:rPr>
        <w:t>The Cambridge History of Jewish American Literature</w:t>
      </w:r>
      <w:r w:rsidRPr="00B67918">
        <w:rPr>
          <w:rFonts w:ascii="Garamond" w:hAnsi="Garamond"/>
        </w:rPr>
        <w:t xml:space="preserve"> (Canvas)</w:t>
      </w:r>
    </w:p>
    <w:p w14:paraId="4459FD76" w14:textId="70F73D78" w:rsidR="00254FC7" w:rsidRPr="00B67918" w:rsidRDefault="00B67918" w:rsidP="00254FC7">
      <w:pPr>
        <w:pStyle w:val="ListParagraph"/>
        <w:numPr>
          <w:ilvl w:val="0"/>
          <w:numId w:val="3"/>
        </w:numPr>
        <w:rPr>
          <w:rFonts w:ascii="Garamond" w:hAnsi="Garamond"/>
        </w:rPr>
      </w:pPr>
      <w:r>
        <w:rPr>
          <w:noProof/>
        </w:rPr>
        <w:drawing>
          <wp:anchor distT="0" distB="0" distL="114300" distR="114300" simplePos="0" relativeHeight="251663360" behindDoc="0" locked="0" layoutInCell="1" allowOverlap="1" wp14:anchorId="5D7D2A24" wp14:editId="6AE72FDF">
            <wp:simplePos x="0" y="0"/>
            <wp:positionH relativeFrom="column">
              <wp:posOffset>146869</wp:posOffset>
            </wp:positionH>
            <wp:positionV relativeFrom="paragraph">
              <wp:posOffset>259100</wp:posOffset>
            </wp:positionV>
            <wp:extent cx="2344420" cy="1882140"/>
            <wp:effectExtent l="0" t="0" r="5080" b="0"/>
            <wp:wrapSquare wrapText="bothSides"/>
            <wp:docPr id="8" name="Picture 8" descr="Image result for morris rosen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morris rosenfe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442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FC7" w:rsidRPr="00B67918">
        <w:rPr>
          <w:rFonts w:ascii="Garamond" w:hAnsi="Garamond"/>
        </w:rPr>
        <w:t xml:space="preserve">Tony </w:t>
      </w:r>
      <w:proofErr w:type="spellStart"/>
      <w:r w:rsidR="00254FC7" w:rsidRPr="00B67918">
        <w:rPr>
          <w:rFonts w:ascii="Garamond" w:hAnsi="Garamond"/>
        </w:rPr>
        <w:t>Michels</w:t>
      </w:r>
      <w:proofErr w:type="spellEnd"/>
      <w:r w:rsidR="00254FC7" w:rsidRPr="00B67918">
        <w:rPr>
          <w:rFonts w:ascii="Garamond" w:hAnsi="Garamond"/>
        </w:rPr>
        <w:t>, “Speaking to “‘</w:t>
      </w:r>
      <w:proofErr w:type="spellStart"/>
      <w:r w:rsidR="00254FC7" w:rsidRPr="00B67918">
        <w:rPr>
          <w:rFonts w:ascii="Garamond" w:hAnsi="Garamond"/>
        </w:rPr>
        <w:t>Moyshe</w:t>
      </w:r>
      <w:proofErr w:type="spellEnd"/>
      <w:r w:rsidR="00254FC7" w:rsidRPr="00B67918">
        <w:rPr>
          <w:rFonts w:ascii="Garamond" w:hAnsi="Garamond"/>
        </w:rPr>
        <w:t>’: Socialists Create a Yiddish Public Culture</w:t>
      </w:r>
      <w:r w:rsidR="00254FC7" w:rsidRPr="00B67918">
        <w:rPr>
          <w:rFonts w:ascii="Garamond" w:hAnsi="Garamond"/>
          <w:color w:val="3F3F3F"/>
          <w:shd w:val="clear" w:color="auto" w:fill="FFFFFF"/>
        </w:rPr>
        <w:t xml:space="preserve">,” </w:t>
      </w:r>
      <w:r w:rsidR="00254FC7" w:rsidRPr="00B67918">
        <w:rPr>
          <w:rFonts w:ascii="Garamond" w:hAnsi="Garamond"/>
        </w:rPr>
        <w:t xml:space="preserve">from </w:t>
      </w:r>
      <w:r w:rsidR="00254FC7" w:rsidRPr="00B67918">
        <w:rPr>
          <w:rFonts w:ascii="Garamond" w:hAnsi="Garamond"/>
          <w:i/>
          <w:iCs/>
        </w:rPr>
        <w:t>A Fire in Their Hearts: Yiddish Socialists in New York</w:t>
      </w:r>
      <w:r w:rsidR="00254FC7" w:rsidRPr="00B67918">
        <w:rPr>
          <w:rFonts w:ascii="Garamond" w:hAnsi="Garamond"/>
        </w:rPr>
        <w:t xml:space="preserve"> (Canvas)</w:t>
      </w:r>
      <w:r w:rsidRPr="00B67918">
        <w:t xml:space="preserve"> </w:t>
      </w:r>
      <w:r>
        <w:fldChar w:fldCharType="begin"/>
      </w:r>
      <w:r>
        <w:instrText xml:space="preserve"> INCLUDEPICTURE "https://upload.wikimedia.org/wikipedia/commons/a/aa/Morris_Rosenfeld_-_LIEDER-BUKH._ERSHTER_THEYL%2C_1897.jpg" \* MERGEFORMATINET </w:instrText>
      </w:r>
      <w:r>
        <w:fldChar w:fldCharType="end"/>
      </w:r>
    </w:p>
    <w:p w14:paraId="4B5D6737" w14:textId="5E0B4231" w:rsidR="007F4688" w:rsidRPr="00B67918" w:rsidRDefault="007F4688">
      <w:pPr>
        <w:rPr>
          <w:rFonts w:ascii="Garamond" w:hAnsi="Garamond"/>
        </w:rPr>
      </w:pPr>
    </w:p>
    <w:p w14:paraId="594D9088" w14:textId="77777777" w:rsidR="005F4AAB" w:rsidRPr="00B67918" w:rsidRDefault="007F4688">
      <w:pPr>
        <w:rPr>
          <w:rFonts w:ascii="Garamond" w:hAnsi="Garamond"/>
          <w:b/>
          <w:bCs/>
        </w:rPr>
      </w:pPr>
      <w:r w:rsidRPr="00B67918">
        <w:rPr>
          <w:rFonts w:ascii="Garamond" w:hAnsi="Garamond"/>
          <w:b/>
          <w:bCs/>
        </w:rPr>
        <w:t xml:space="preserve">Week </w:t>
      </w:r>
      <w:r w:rsidR="00254FC7" w:rsidRPr="00B67918">
        <w:rPr>
          <w:rFonts w:ascii="Garamond" w:hAnsi="Garamond"/>
          <w:b/>
          <w:bCs/>
        </w:rPr>
        <w:t>3</w:t>
      </w:r>
      <w:r w:rsidRPr="00B67918">
        <w:rPr>
          <w:rFonts w:ascii="Garamond" w:hAnsi="Garamond"/>
          <w:b/>
          <w:bCs/>
        </w:rPr>
        <w:t xml:space="preserve">: </w:t>
      </w:r>
      <w:r w:rsidR="005F4AAB" w:rsidRPr="00B67918">
        <w:rPr>
          <w:rFonts w:ascii="Garamond" w:hAnsi="Garamond"/>
          <w:b/>
          <w:bCs/>
        </w:rPr>
        <w:t>The</w:t>
      </w:r>
      <w:r w:rsidR="002632D7" w:rsidRPr="00B67918">
        <w:rPr>
          <w:rFonts w:ascii="Garamond" w:hAnsi="Garamond"/>
          <w:b/>
          <w:bCs/>
        </w:rPr>
        <w:t xml:space="preserve"> Tensions of American Life</w:t>
      </w:r>
      <w:r w:rsidR="005F4AAB" w:rsidRPr="00B67918">
        <w:rPr>
          <w:rFonts w:ascii="Garamond" w:hAnsi="Garamond"/>
          <w:b/>
          <w:bCs/>
        </w:rPr>
        <w:t xml:space="preserve">: </w:t>
      </w:r>
    </w:p>
    <w:p w14:paraId="0FAE8C4C" w14:textId="77777777" w:rsidR="007F4688" w:rsidRPr="00B67918" w:rsidRDefault="005F4AAB" w:rsidP="00C93B31">
      <w:pPr>
        <w:pStyle w:val="ListParagraph"/>
        <w:numPr>
          <w:ilvl w:val="0"/>
          <w:numId w:val="3"/>
        </w:numPr>
        <w:rPr>
          <w:rFonts w:ascii="Garamond" w:hAnsi="Garamond"/>
        </w:rPr>
      </w:pPr>
      <w:r w:rsidRPr="00B67918">
        <w:rPr>
          <w:rFonts w:ascii="Garamond" w:hAnsi="Garamond"/>
        </w:rPr>
        <w:t xml:space="preserve">Abraham </w:t>
      </w:r>
      <w:proofErr w:type="spellStart"/>
      <w:r w:rsidRPr="00B67918">
        <w:rPr>
          <w:rFonts w:ascii="Garamond" w:hAnsi="Garamond"/>
        </w:rPr>
        <w:t>Cahan</w:t>
      </w:r>
      <w:proofErr w:type="spellEnd"/>
      <w:r w:rsidRPr="00B67918">
        <w:rPr>
          <w:rFonts w:ascii="Garamond" w:hAnsi="Garamond"/>
        </w:rPr>
        <w:t xml:space="preserve">, </w:t>
      </w:r>
      <w:r w:rsidR="002632D7" w:rsidRPr="00B67918">
        <w:rPr>
          <w:rFonts w:ascii="Garamond" w:hAnsi="Garamond"/>
        </w:rPr>
        <w:t>“</w:t>
      </w:r>
      <w:proofErr w:type="spellStart"/>
      <w:r w:rsidR="002632D7" w:rsidRPr="00B67918">
        <w:rPr>
          <w:rFonts w:ascii="Garamond" w:hAnsi="Garamond"/>
        </w:rPr>
        <w:t>Yekl</w:t>
      </w:r>
      <w:proofErr w:type="spellEnd"/>
      <w:r w:rsidR="002632D7" w:rsidRPr="00B67918">
        <w:rPr>
          <w:rFonts w:ascii="Garamond" w:hAnsi="Garamond"/>
        </w:rPr>
        <w:t>: A Tale of New York</w:t>
      </w:r>
      <w:r w:rsidRPr="00B67918">
        <w:rPr>
          <w:rFonts w:ascii="Garamond" w:hAnsi="Garamond"/>
        </w:rPr>
        <w:t>,</w:t>
      </w:r>
      <w:r w:rsidR="002632D7" w:rsidRPr="00B67918">
        <w:rPr>
          <w:rFonts w:ascii="Garamond" w:hAnsi="Garamond"/>
        </w:rPr>
        <w:t xml:space="preserve">” and selections from “The Imported Bridegroom” </w:t>
      </w:r>
      <w:r w:rsidRPr="00B67918">
        <w:rPr>
          <w:rFonts w:ascii="Garamond" w:hAnsi="Garamond"/>
        </w:rPr>
        <w:t>(library</w:t>
      </w:r>
      <w:r w:rsidR="00254FC7" w:rsidRPr="00B67918">
        <w:rPr>
          <w:rFonts w:ascii="Garamond" w:hAnsi="Garamond"/>
        </w:rPr>
        <w:t xml:space="preserve">, online, </w:t>
      </w:r>
      <w:r w:rsidRPr="00B67918">
        <w:rPr>
          <w:rFonts w:ascii="Garamond" w:hAnsi="Garamond"/>
        </w:rPr>
        <w:t>purchase)</w:t>
      </w:r>
    </w:p>
    <w:p w14:paraId="3648FFC0" w14:textId="77777777" w:rsidR="00C93B31" w:rsidRPr="00B67918" w:rsidRDefault="00C93B31" w:rsidP="00254FC7">
      <w:pPr>
        <w:pStyle w:val="ListParagraph"/>
        <w:numPr>
          <w:ilvl w:val="0"/>
          <w:numId w:val="3"/>
        </w:numPr>
        <w:rPr>
          <w:rFonts w:ascii="Garamond" w:hAnsi="Garamond"/>
        </w:rPr>
      </w:pPr>
      <w:r w:rsidRPr="00B67918">
        <w:rPr>
          <w:rFonts w:ascii="Garamond" w:hAnsi="Garamond"/>
        </w:rPr>
        <w:t xml:space="preserve">Werner </w:t>
      </w:r>
      <w:proofErr w:type="spellStart"/>
      <w:r w:rsidRPr="00B67918">
        <w:rPr>
          <w:rFonts w:ascii="Garamond" w:hAnsi="Garamond"/>
        </w:rPr>
        <w:t>Sollors</w:t>
      </w:r>
      <w:proofErr w:type="spellEnd"/>
      <w:r w:rsidRPr="00B67918">
        <w:rPr>
          <w:rFonts w:ascii="Garamond" w:hAnsi="Garamond"/>
        </w:rPr>
        <w:t xml:space="preserve">, “Immigration and Modernity, 1900-1945,” from </w:t>
      </w:r>
      <w:r w:rsidRPr="00B67918">
        <w:rPr>
          <w:rFonts w:ascii="Garamond" w:hAnsi="Garamond"/>
          <w:i/>
          <w:iCs/>
        </w:rPr>
        <w:t>The Cambridge History of Jewish American Literature</w:t>
      </w:r>
      <w:r w:rsidRPr="00B67918">
        <w:rPr>
          <w:rFonts w:ascii="Garamond" w:hAnsi="Garamond"/>
        </w:rPr>
        <w:t xml:space="preserve"> (Canvas)</w:t>
      </w:r>
    </w:p>
    <w:p w14:paraId="29882ECF" w14:textId="629FE1C0" w:rsidR="007F4688" w:rsidRDefault="007F4688">
      <w:pPr>
        <w:rPr>
          <w:rFonts w:ascii="Garamond" w:hAnsi="Garamond"/>
        </w:rPr>
      </w:pPr>
    </w:p>
    <w:p w14:paraId="2AA461B0" w14:textId="77777777" w:rsidR="00B67918" w:rsidRPr="00B67918" w:rsidRDefault="00B67918">
      <w:pPr>
        <w:rPr>
          <w:rFonts w:ascii="Garamond" w:hAnsi="Garamond"/>
        </w:rPr>
      </w:pPr>
    </w:p>
    <w:p w14:paraId="68788EAB" w14:textId="77777777" w:rsidR="009B1962" w:rsidRPr="00B67918" w:rsidRDefault="007F4688">
      <w:pPr>
        <w:rPr>
          <w:rFonts w:ascii="Garamond" w:hAnsi="Garamond"/>
          <w:b/>
          <w:bCs/>
        </w:rPr>
      </w:pPr>
      <w:r w:rsidRPr="00B67918">
        <w:rPr>
          <w:rFonts w:ascii="Garamond" w:hAnsi="Garamond"/>
          <w:b/>
          <w:bCs/>
        </w:rPr>
        <w:t xml:space="preserve">Week </w:t>
      </w:r>
      <w:r w:rsidR="00254FC7" w:rsidRPr="00B67918">
        <w:rPr>
          <w:rFonts w:ascii="Garamond" w:hAnsi="Garamond"/>
          <w:b/>
          <w:bCs/>
        </w:rPr>
        <w:t>4</w:t>
      </w:r>
      <w:r w:rsidRPr="00B67918">
        <w:rPr>
          <w:rFonts w:ascii="Garamond" w:hAnsi="Garamond"/>
          <w:b/>
          <w:bCs/>
        </w:rPr>
        <w:t xml:space="preserve">: </w:t>
      </w:r>
      <w:r w:rsidR="00C93B31" w:rsidRPr="00B67918">
        <w:rPr>
          <w:rFonts w:ascii="Garamond" w:hAnsi="Garamond"/>
          <w:b/>
          <w:bCs/>
        </w:rPr>
        <w:t xml:space="preserve">Women’s Voices </w:t>
      </w:r>
      <w:r w:rsidR="00254FC7" w:rsidRPr="00B67918">
        <w:rPr>
          <w:rFonts w:ascii="Garamond" w:hAnsi="Garamond"/>
          <w:b/>
          <w:bCs/>
        </w:rPr>
        <w:t>in Autobiography and fiction</w:t>
      </w:r>
      <w:r w:rsidR="00C93B31" w:rsidRPr="00B67918">
        <w:rPr>
          <w:rFonts w:ascii="Garamond" w:hAnsi="Garamond"/>
          <w:b/>
          <w:bCs/>
        </w:rPr>
        <w:t>:</w:t>
      </w:r>
    </w:p>
    <w:p w14:paraId="74061D4B" w14:textId="77777777" w:rsidR="005A546E" w:rsidRPr="00B67918" w:rsidRDefault="006D37CD" w:rsidP="00C93B31">
      <w:pPr>
        <w:pStyle w:val="ListParagraph"/>
        <w:numPr>
          <w:ilvl w:val="0"/>
          <w:numId w:val="3"/>
        </w:numPr>
        <w:rPr>
          <w:rFonts w:ascii="Garamond" w:hAnsi="Garamond"/>
        </w:rPr>
      </w:pPr>
      <w:r w:rsidRPr="00B67918">
        <w:rPr>
          <w:rFonts w:ascii="Garamond" w:hAnsi="Garamond"/>
        </w:rPr>
        <w:t xml:space="preserve">Mary </w:t>
      </w:r>
      <w:proofErr w:type="spellStart"/>
      <w:r w:rsidRPr="00B67918">
        <w:rPr>
          <w:rFonts w:ascii="Garamond" w:hAnsi="Garamond"/>
        </w:rPr>
        <w:t>Antin</w:t>
      </w:r>
      <w:proofErr w:type="spellEnd"/>
      <w:r w:rsidR="00C93B31" w:rsidRPr="00B67918">
        <w:rPr>
          <w:rFonts w:ascii="Garamond" w:hAnsi="Garamond"/>
        </w:rPr>
        <w:t xml:space="preserve"> </w:t>
      </w:r>
      <w:r w:rsidRPr="00B67918">
        <w:rPr>
          <w:rFonts w:ascii="Garamond" w:hAnsi="Garamond"/>
        </w:rPr>
        <w:t xml:space="preserve">“The Promised Land” </w:t>
      </w:r>
      <w:r w:rsidR="005A546E" w:rsidRPr="00B67918">
        <w:rPr>
          <w:rFonts w:ascii="Garamond" w:hAnsi="Garamond"/>
        </w:rPr>
        <w:t>(library, online, purchase)</w:t>
      </w:r>
    </w:p>
    <w:p w14:paraId="299ECB05" w14:textId="77777777" w:rsidR="007F4688" w:rsidRPr="00B67918" w:rsidRDefault="00A42126" w:rsidP="00C93B31">
      <w:pPr>
        <w:pStyle w:val="ListParagraph"/>
        <w:numPr>
          <w:ilvl w:val="0"/>
          <w:numId w:val="3"/>
        </w:numPr>
        <w:rPr>
          <w:rFonts w:ascii="Garamond" w:hAnsi="Garamond"/>
        </w:rPr>
      </w:pPr>
      <w:r w:rsidRPr="00B67918">
        <w:rPr>
          <w:rFonts w:ascii="Garamond" w:hAnsi="Garamond"/>
        </w:rPr>
        <w:t>Anzia Yezierska’s “Salome of the Tenements”</w:t>
      </w:r>
      <w:r w:rsidR="005F4AAB" w:rsidRPr="00B67918">
        <w:rPr>
          <w:rFonts w:ascii="Garamond" w:hAnsi="Garamond"/>
        </w:rPr>
        <w:t xml:space="preserve"> (library</w:t>
      </w:r>
      <w:r w:rsidR="00254FC7" w:rsidRPr="00B67918">
        <w:rPr>
          <w:rFonts w:ascii="Garamond" w:hAnsi="Garamond"/>
        </w:rPr>
        <w:t xml:space="preserve">, online, </w:t>
      </w:r>
      <w:r w:rsidR="005F4AAB" w:rsidRPr="00B67918">
        <w:rPr>
          <w:rFonts w:ascii="Garamond" w:hAnsi="Garamond"/>
        </w:rPr>
        <w:t>purchase)</w:t>
      </w:r>
    </w:p>
    <w:p w14:paraId="4BDF538F" w14:textId="77777777" w:rsidR="00254FC7" w:rsidRPr="00B67918" w:rsidRDefault="00254FC7" w:rsidP="00254FC7">
      <w:pPr>
        <w:ind w:left="360"/>
        <w:rPr>
          <w:rFonts w:ascii="Garamond" w:hAnsi="Garamond"/>
        </w:rPr>
      </w:pPr>
    </w:p>
    <w:p w14:paraId="51957F7F" w14:textId="77777777" w:rsidR="00254FC7" w:rsidRPr="00B67918" w:rsidRDefault="00254FC7" w:rsidP="00254FC7">
      <w:pPr>
        <w:rPr>
          <w:rFonts w:ascii="Garamond" w:hAnsi="Garamond"/>
          <w:b/>
          <w:bCs/>
        </w:rPr>
      </w:pPr>
      <w:r w:rsidRPr="00B67918">
        <w:rPr>
          <w:rFonts w:ascii="Garamond" w:hAnsi="Garamond"/>
          <w:b/>
          <w:bCs/>
        </w:rPr>
        <w:t xml:space="preserve">Week 5: Women’s Voices in Autobiography and Fiction: (continued) </w:t>
      </w:r>
    </w:p>
    <w:p w14:paraId="6F491036" w14:textId="77777777" w:rsidR="00254FC7" w:rsidRPr="00B67918" w:rsidRDefault="00254FC7" w:rsidP="00254FC7">
      <w:pPr>
        <w:pStyle w:val="ListParagraph"/>
        <w:numPr>
          <w:ilvl w:val="0"/>
          <w:numId w:val="3"/>
        </w:numPr>
        <w:rPr>
          <w:rFonts w:ascii="Garamond" w:hAnsi="Garamond"/>
        </w:rPr>
      </w:pPr>
      <w:r w:rsidRPr="00B67918">
        <w:rPr>
          <w:rFonts w:ascii="Garamond" w:hAnsi="Garamond"/>
        </w:rPr>
        <w:lastRenderedPageBreak/>
        <w:t xml:space="preserve">Continue with </w:t>
      </w:r>
      <w:proofErr w:type="spellStart"/>
      <w:r w:rsidRPr="00B67918">
        <w:rPr>
          <w:rFonts w:ascii="Garamond" w:hAnsi="Garamond"/>
        </w:rPr>
        <w:t>Antin</w:t>
      </w:r>
      <w:proofErr w:type="spellEnd"/>
      <w:r w:rsidRPr="00B67918">
        <w:rPr>
          <w:rFonts w:ascii="Garamond" w:hAnsi="Garamond"/>
        </w:rPr>
        <w:t xml:space="preserve"> and Yezierska</w:t>
      </w:r>
    </w:p>
    <w:p w14:paraId="0DC17DB6" w14:textId="77777777" w:rsidR="00B67918" w:rsidRDefault="00254FC7" w:rsidP="00B67918">
      <w:pPr>
        <w:pStyle w:val="ListParagraph"/>
        <w:numPr>
          <w:ilvl w:val="0"/>
          <w:numId w:val="3"/>
        </w:numPr>
        <w:rPr>
          <w:rFonts w:ascii="Garamond" w:hAnsi="Garamond"/>
        </w:rPr>
      </w:pPr>
      <w:r w:rsidRPr="00B67918">
        <w:rPr>
          <w:rFonts w:ascii="Garamond" w:hAnsi="Garamond"/>
        </w:rPr>
        <w:t xml:space="preserve">Watch: </w:t>
      </w:r>
      <w:r w:rsidRPr="00B67918">
        <w:rPr>
          <w:rFonts w:ascii="Garamond" w:hAnsi="Garamond"/>
          <w:i/>
          <w:iCs/>
        </w:rPr>
        <w:t xml:space="preserve">Salome of the </w:t>
      </w:r>
      <w:r w:rsidR="00D70075" w:rsidRPr="00B67918">
        <w:rPr>
          <w:rFonts w:ascii="Garamond" w:hAnsi="Garamond"/>
          <w:i/>
          <w:iCs/>
        </w:rPr>
        <w:t>Tenements</w:t>
      </w:r>
      <w:r w:rsidR="00D70075" w:rsidRPr="00B67918">
        <w:rPr>
          <w:rFonts w:ascii="Garamond" w:hAnsi="Garamond"/>
        </w:rPr>
        <w:t xml:space="preserve"> (film</w:t>
      </w:r>
      <w:r w:rsidR="00B67918">
        <w:rPr>
          <w:rFonts w:ascii="Garamond" w:hAnsi="Garamond"/>
        </w:rPr>
        <w:t>)</w:t>
      </w:r>
    </w:p>
    <w:p w14:paraId="372DA116" w14:textId="24633A54" w:rsidR="00B67918" w:rsidRPr="00B67918" w:rsidRDefault="00B67918" w:rsidP="00B67918">
      <w:pPr>
        <w:pStyle w:val="ListParagraph"/>
        <w:numPr>
          <w:ilvl w:val="1"/>
          <w:numId w:val="3"/>
        </w:numPr>
        <w:rPr>
          <w:rFonts w:ascii="Garamond" w:hAnsi="Garamond"/>
          <w:color w:val="FF0000"/>
        </w:rPr>
      </w:pPr>
      <w:r w:rsidRPr="00B67918">
        <w:rPr>
          <w:rFonts w:ascii="Garamond" w:hAnsi="Garamond"/>
          <w:color w:val="FF0000"/>
        </w:rPr>
        <w:t>Response paper due 3 days after the film viewing</w:t>
      </w:r>
    </w:p>
    <w:p w14:paraId="549E12C3" w14:textId="77777777" w:rsidR="007F4688" w:rsidRPr="00B67918" w:rsidRDefault="007F4688">
      <w:pPr>
        <w:rPr>
          <w:rFonts w:ascii="Garamond" w:hAnsi="Garamond"/>
        </w:rPr>
      </w:pPr>
    </w:p>
    <w:p w14:paraId="4F42A2E6" w14:textId="77777777" w:rsidR="009B1962" w:rsidRPr="00B67918" w:rsidRDefault="007F4688" w:rsidP="00C93B31">
      <w:pPr>
        <w:rPr>
          <w:rFonts w:ascii="Garamond" w:hAnsi="Garamond"/>
          <w:b/>
          <w:bCs/>
        </w:rPr>
      </w:pPr>
      <w:r w:rsidRPr="00B67918">
        <w:rPr>
          <w:rFonts w:ascii="Garamond" w:hAnsi="Garamond"/>
          <w:b/>
          <w:bCs/>
        </w:rPr>
        <w:t xml:space="preserve">Week </w:t>
      </w:r>
      <w:r w:rsidR="00254FC7" w:rsidRPr="00B67918">
        <w:rPr>
          <w:rFonts w:ascii="Garamond" w:hAnsi="Garamond"/>
          <w:b/>
          <w:bCs/>
        </w:rPr>
        <w:t>6</w:t>
      </w:r>
      <w:r w:rsidRPr="00B67918">
        <w:rPr>
          <w:rFonts w:ascii="Garamond" w:hAnsi="Garamond"/>
          <w:b/>
          <w:bCs/>
        </w:rPr>
        <w:t xml:space="preserve">: </w:t>
      </w:r>
      <w:r w:rsidR="00C93B31" w:rsidRPr="00B67918">
        <w:rPr>
          <w:rFonts w:ascii="Garamond" w:hAnsi="Garamond"/>
          <w:b/>
          <w:bCs/>
        </w:rPr>
        <w:t xml:space="preserve">Women’s Voices </w:t>
      </w:r>
      <w:r w:rsidR="00254FC7" w:rsidRPr="00B67918">
        <w:rPr>
          <w:rFonts w:ascii="Garamond" w:hAnsi="Garamond"/>
          <w:b/>
          <w:bCs/>
        </w:rPr>
        <w:t>in Poetry</w:t>
      </w:r>
      <w:r w:rsidR="00C93B31" w:rsidRPr="00B67918">
        <w:rPr>
          <w:rFonts w:ascii="Garamond" w:hAnsi="Garamond"/>
          <w:b/>
          <w:bCs/>
        </w:rPr>
        <w:t>:</w:t>
      </w:r>
    </w:p>
    <w:p w14:paraId="4A702626" w14:textId="77777777" w:rsidR="00C93B31" w:rsidRPr="00B67918" w:rsidRDefault="00C93B31" w:rsidP="00C93B31">
      <w:pPr>
        <w:pStyle w:val="ListParagraph"/>
        <w:numPr>
          <w:ilvl w:val="0"/>
          <w:numId w:val="3"/>
        </w:numPr>
        <w:rPr>
          <w:rFonts w:ascii="Garamond" w:hAnsi="Garamond"/>
        </w:rPr>
      </w:pPr>
      <w:r w:rsidRPr="00B67918">
        <w:rPr>
          <w:rFonts w:ascii="Garamond" w:hAnsi="Garamond"/>
        </w:rPr>
        <w:t xml:space="preserve">Selections from </w:t>
      </w:r>
      <w:r w:rsidR="002632D7" w:rsidRPr="00B67918">
        <w:rPr>
          <w:rFonts w:ascii="Garamond" w:hAnsi="Garamond"/>
        </w:rPr>
        <w:t>Anna Margolin and Celia Dropkin</w:t>
      </w:r>
      <w:r w:rsidR="005F4AAB" w:rsidRPr="00B67918">
        <w:rPr>
          <w:rFonts w:ascii="Garamond" w:hAnsi="Garamond"/>
        </w:rPr>
        <w:t xml:space="preserve"> (Canvas)</w:t>
      </w:r>
    </w:p>
    <w:p w14:paraId="345D37BD" w14:textId="72A38796" w:rsidR="00B67918" w:rsidRPr="00B67918" w:rsidRDefault="00C93B31" w:rsidP="00B67918">
      <w:pPr>
        <w:pStyle w:val="NormalWeb"/>
        <w:numPr>
          <w:ilvl w:val="0"/>
          <w:numId w:val="3"/>
        </w:numPr>
        <w:contextualSpacing/>
        <w:rPr>
          <w:rFonts w:ascii="Garamond" w:hAnsi="Garamond"/>
        </w:rPr>
      </w:pPr>
      <w:r w:rsidRPr="00B67918">
        <w:rPr>
          <w:rFonts w:ascii="Garamond" w:hAnsi="Garamond"/>
        </w:rPr>
        <w:t xml:space="preserve">Kathryn Hellerstein, “Gender Poetics in Jewish American Poetry” </w:t>
      </w:r>
      <w:r w:rsidR="00254FC7" w:rsidRPr="00B67918">
        <w:rPr>
          <w:rFonts w:ascii="Garamond" w:hAnsi="Garamond"/>
        </w:rPr>
        <w:t>(Canvas)</w:t>
      </w:r>
      <w:r w:rsidR="00B67918">
        <w:fldChar w:fldCharType="begin"/>
      </w:r>
      <w:r w:rsidR="00B67918">
        <w:instrText xml:space="preserve"> INCLUDEPICTURE "https://upload.wikimedia.org/wikipedia/commons/thumb/9/98/Sleeping%2C_homeless_children_-_Jacob_Riis.jpg/220px-Sleeping%2C_homeless_children_-_Jacob_Riis.jpg" \* MERGEFORMATINET </w:instrText>
      </w:r>
      <w:r w:rsidR="00B67918">
        <w:fldChar w:fldCharType="end"/>
      </w:r>
    </w:p>
    <w:p w14:paraId="4A0A3BD4" w14:textId="328176ED" w:rsidR="009B1962" w:rsidRPr="00B67918" w:rsidRDefault="007F4688" w:rsidP="00C93B31">
      <w:pPr>
        <w:contextualSpacing/>
        <w:rPr>
          <w:rFonts w:ascii="Garamond" w:hAnsi="Garamond"/>
          <w:b/>
          <w:bCs/>
        </w:rPr>
      </w:pPr>
      <w:r w:rsidRPr="00B67918">
        <w:rPr>
          <w:rFonts w:ascii="Garamond" w:hAnsi="Garamond"/>
          <w:b/>
          <w:bCs/>
        </w:rPr>
        <w:t xml:space="preserve">Week </w:t>
      </w:r>
      <w:r w:rsidR="00B67918">
        <w:rPr>
          <w:rFonts w:ascii="Garamond" w:hAnsi="Garamond"/>
          <w:b/>
          <w:bCs/>
        </w:rPr>
        <w:t>7</w:t>
      </w:r>
      <w:r w:rsidRPr="00B67918">
        <w:rPr>
          <w:rFonts w:ascii="Garamond" w:hAnsi="Garamond"/>
          <w:b/>
          <w:bCs/>
        </w:rPr>
        <w:t xml:space="preserve">: </w:t>
      </w:r>
      <w:r w:rsidR="00AC65DB" w:rsidRPr="00B67918">
        <w:rPr>
          <w:rFonts w:ascii="Garamond" w:hAnsi="Garamond"/>
          <w:b/>
          <w:bCs/>
        </w:rPr>
        <w:t xml:space="preserve">Poetry and “Highbrow” Art: </w:t>
      </w:r>
    </w:p>
    <w:p w14:paraId="05A60E62" w14:textId="552FE438" w:rsidR="007F4688" w:rsidRDefault="00C93B31" w:rsidP="00C93B31">
      <w:pPr>
        <w:pStyle w:val="ListParagraph"/>
        <w:numPr>
          <w:ilvl w:val="0"/>
          <w:numId w:val="3"/>
        </w:numPr>
        <w:rPr>
          <w:rFonts w:ascii="Garamond" w:hAnsi="Garamond"/>
        </w:rPr>
      </w:pPr>
      <w:r w:rsidRPr="00B67918">
        <w:rPr>
          <w:rFonts w:ascii="Garamond" w:hAnsi="Garamond"/>
        </w:rPr>
        <w:t xml:space="preserve">Selections from </w:t>
      </w:r>
      <w:r w:rsidR="00AC65DB" w:rsidRPr="00B67918">
        <w:rPr>
          <w:rFonts w:ascii="Garamond" w:hAnsi="Garamond"/>
        </w:rPr>
        <w:t xml:space="preserve">“Di </w:t>
      </w:r>
      <w:proofErr w:type="spellStart"/>
      <w:r w:rsidR="00AC65DB" w:rsidRPr="00B67918">
        <w:rPr>
          <w:rFonts w:ascii="Garamond" w:hAnsi="Garamond"/>
        </w:rPr>
        <w:t>Yunge</w:t>
      </w:r>
      <w:proofErr w:type="spellEnd"/>
      <w:r w:rsidR="00AC65DB" w:rsidRPr="00B67918">
        <w:rPr>
          <w:rFonts w:ascii="Garamond" w:hAnsi="Garamond"/>
        </w:rPr>
        <w:t>” and “In-</w:t>
      </w:r>
      <w:proofErr w:type="spellStart"/>
      <w:r w:rsidR="00AC65DB" w:rsidRPr="00B67918">
        <w:rPr>
          <w:rFonts w:ascii="Garamond" w:hAnsi="Garamond"/>
        </w:rPr>
        <w:t>Zikh</w:t>
      </w:r>
      <w:proofErr w:type="spellEnd"/>
      <w:r w:rsidR="00AC65DB" w:rsidRPr="00B67918">
        <w:rPr>
          <w:rFonts w:ascii="Garamond" w:hAnsi="Garamond"/>
        </w:rPr>
        <w:t>”</w:t>
      </w:r>
      <w:r w:rsidR="005F4AAB" w:rsidRPr="00B67918">
        <w:rPr>
          <w:rFonts w:ascii="Garamond" w:hAnsi="Garamond"/>
        </w:rPr>
        <w:t xml:space="preserve"> (Canvas)</w:t>
      </w:r>
    </w:p>
    <w:p w14:paraId="29531063" w14:textId="27A1C4C6" w:rsidR="00B67918" w:rsidRPr="00B67918" w:rsidRDefault="00B67918" w:rsidP="00B67918">
      <w:pPr>
        <w:pStyle w:val="ListParagraph"/>
        <w:numPr>
          <w:ilvl w:val="1"/>
          <w:numId w:val="3"/>
        </w:numPr>
        <w:rPr>
          <w:rFonts w:ascii="Garamond" w:hAnsi="Garamond"/>
          <w:color w:val="FF0000"/>
        </w:rPr>
      </w:pPr>
      <w:r w:rsidRPr="00B67918">
        <w:rPr>
          <w:rFonts w:ascii="Garamond" w:hAnsi="Garamond"/>
          <w:color w:val="FF0000"/>
        </w:rPr>
        <w:t>Have an idea for your final paper</w:t>
      </w:r>
      <w:r>
        <w:rPr>
          <w:rFonts w:ascii="Garamond" w:hAnsi="Garamond"/>
          <w:color w:val="FF0000"/>
        </w:rPr>
        <w:t xml:space="preserve"> (discuss in class)</w:t>
      </w:r>
    </w:p>
    <w:p w14:paraId="4E827B53" w14:textId="0ECBBE1F" w:rsidR="007F4688" w:rsidRPr="00B67918" w:rsidRDefault="007F4688" w:rsidP="00C93B31">
      <w:pPr>
        <w:contextualSpacing/>
        <w:rPr>
          <w:rFonts w:ascii="Garamond" w:hAnsi="Garamond"/>
        </w:rPr>
      </w:pPr>
    </w:p>
    <w:p w14:paraId="6E2DC127" w14:textId="394956DF" w:rsidR="00B67918" w:rsidRDefault="00B67918">
      <w:pPr>
        <w:rPr>
          <w:rFonts w:ascii="Garamond" w:hAnsi="Garamond"/>
          <w:b/>
          <w:bCs/>
        </w:rPr>
      </w:pPr>
      <w:r>
        <w:rPr>
          <w:noProof/>
        </w:rPr>
        <w:drawing>
          <wp:anchor distT="0" distB="0" distL="114300" distR="114300" simplePos="0" relativeHeight="251662336" behindDoc="0" locked="0" layoutInCell="1" allowOverlap="1" wp14:anchorId="0CE3F120" wp14:editId="14F16D2D">
            <wp:simplePos x="0" y="0"/>
            <wp:positionH relativeFrom="column">
              <wp:posOffset>3584431</wp:posOffset>
            </wp:positionH>
            <wp:positionV relativeFrom="paragraph">
              <wp:posOffset>34290</wp:posOffset>
            </wp:positionV>
            <wp:extent cx="2580640" cy="2064385"/>
            <wp:effectExtent l="0" t="0" r="0" b="5715"/>
            <wp:wrapSquare wrapText="bothSides"/>
            <wp:docPr id="5" name="Picture 5" descr="Image result for jacob r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jacob ri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640" cy="206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4695C" w14:textId="77777777" w:rsidR="00B67918" w:rsidRDefault="00B67918">
      <w:pPr>
        <w:rPr>
          <w:rFonts w:ascii="Garamond" w:hAnsi="Garamond"/>
          <w:b/>
          <w:bCs/>
        </w:rPr>
      </w:pPr>
    </w:p>
    <w:p w14:paraId="7EC2020E" w14:textId="3AAAFD4E" w:rsidR="009B1962" w:rsidRPr="00B67918" w:rsidRDefault="007F4688">
      <w:pPr>
        <w:rPr>
          <w:rFonts w:ascii="Garamond" w:hAnsi="Garamond"/>
          <w:b/>
          <w:bCs/>
        </w:rPr>
      </w:pPr>
      <w:r w:rsidRPr="00B67918">
        <w:rPr>
          <w:rFonts w:ascii="Garamond" w:hAnsi="Garamond"/>
          <w:b/>
          <w:bCs/>
        </w:rPr>
        <w:t xml:space="preserve">Week </w:t>
      </w:r>
      <w:r w:rsidR="00A42126" w:rsidRPr="00B67918">
        <w:rPr>
          <w:rFonts w:ascii="Garamond" w:hAnsi="Garamond"/>
          <w:b/>
          <w:bCs/>
        </w:rPr>
        <w:t>8</w:t>
      </w:r>
      <w:r w:rsidRPr="00B67918">
        <w:rPr>
          <w:rFonts w:ascii="Garamond" w:hAnsi="Garamond"/>
          <w:b/>
          <w:bCs/>
        </w:rPr>
        <w:t xml:space="preserve">: </w:t>
      </w:r>
      <w:r w:rsidR="006D37CD" w:rsidRPr="00B67918">
        <w:rPr>
          <w:rFonts w:ascii="Garamond" w:hAnsi="Garamond"/>
          <w:b/>
          <w:bCs/>
        </w:rPr>
        <w:t>Ma</w:t>
      </w:r>
      <w:r w:rsidR="009B1962" w:rsidRPr="00B67918">
        <w:rPr>
          <w:rFonts w:ascii="Garamond" w:hAnsi="Garamond"/>
          <w:b/>
          <w:bCs/>
        </w:rPr>
        <w:t xml:space="preserve">king </w:t>
      </w:r>
      <w:r w:rsidR="006D37CD" w:rsidRPr="00B67918">
        <w:rPr>
          <w:rFonts w:ascii="Garamond" w:hAnsi="Garamond"/>
          <w:b/>
          <w:bCs/>
        </w:rPr>
        <w:t xml:space="preserve">it in America? I: </w:t>
      </w:r>
    </w:p>
    <w:p w14:paraId="73D5CA4B" w14:textId="4B2C2CC6" w:rsidR="007F4688" w:rsidRPr="00B67918" w:rsidRDefault="006D37CD" w:rsidP="00C93B31">
      <w:pPr>
        <w:pStyle w:val="ListParagraph"/>
        <w:numPr>
          <w:ilvl w:val="0"/>
          <w:numId w:val="3"/>
        </w:numPr>
        <w:rPr>
          <w:rFonts w:ascii="Garamond" w:hAnsi="Garamond"/>
        </w:rPr>
      </w:pPr>
      <w:r w:rsidRPr="00B67918">
        <w:rPr>
          <w:rFonts w:ascii="Garamond" w:hAnsi="Garamond"/>
        </w:rPr>
        <w:t xml:space="preserve">Abraham </w:t>
      </w:r>
      <w:proofErr w:type="spellStart"/>
      <w:r w:rsidRPr="00B67918">
        <w:rPr>
          <w:rFonts w:ascii="Garamond" w:hAnsi="Garamond"/>
        </w:rPr>
        <w:t>Cahan’s</w:t>
      </w:r>
      <w:proofErr w:type="spellEnd"/>
      <w:r w:rsidRPr="00B67918">
        <w:rPr>
          <w:rFonts w:ascii="Garamond" w:hAnsi="Garamond"/>
        </w:rPr>
        <w:t xml:space="preserve"> “The Rise of David </w:t>
      </w:r>
      <w:proofErr w:type="spellStart"/>
      <w:r w:rsidRPr="00B67918">
        <w:rPr>
          <w:rFonts w:ascii="Garamond" w:hAnsi="Garamond"/>
        </w:rPr>
        <w:t>Levinsky</w:t>
      </w:r>
      <w:proofErr w:type="spellEnd"/>
      <w:r w:rsidRPr="00B67918">
        <w:rPr>
          <w:rFonts w:ascii="Garamond" w:hAnsi="Garamond"/>
        </w:rPr>
        <w:t xml:space="preserve">” </w:t>
      </w:r>
      <w:r w:rsidR="005F4AAB" w:rsidRPr="00B67918">
        <w:rPr>
          <w:rFonts w:ascii="Garamond" w:hAnsi="Garamond"/>
        </w:rPr>
        <w:t>(library</w:t>
      </w:r>
      <w:r w:rsidR="00254FC7" w:rsidRPr="00B67918">
        <w:rPr>
          <w:rFonts w:ascii="Garamond" w:hAnsi="Garamond"/>
        </w:rPr>
        <w:t>, online,</w:t>
      </w:r>
      <w:r w:rsidR="005F4AAB" w:rsidRPr="00B67918">
        <w:rPr>
          <w:rFonts w:ascii="Garamond" w:hAnsi="Garamond"/>
        </w:rPr>
        <w:t xml:space="preserve"> or purchase)</w:t>
      </w:r>
    </w:p>
    <w:p w14:paraId="6BBE9F25" w14:textId="390FCE79" w:rsidR="007F4688" w:rsidRDefault="007F4688">
      <w:pPr>
        <w:rPr>
          <w:rFonts w:ascii="Garamond" w:hAnsi="Garamond"/>
        </w:rPr>
      </w:pPr>
    </w:p>
    <w:p w14:paraId="675A20E3" w14:textId="77777777" w:rsidR="00B67918" w:rsidRPr="00B67918" w:rsidRDefault="00B67918">
      <w:pPr>
        <w:rPr>
          <w:rFonts w:ascii="Garamond" w:hAnsi="Garamond"/>
        </w:rPr>
      </w:pPr>
    </w:p>
    <w:p w14:paraId="0AEC510C" w14:textId="77777777" w:rsidR="009B1962" w:rsidRPr="00B67918" w:rsidRDefault="007F4688" w:rsidP="004344EE">
      <w:pPr>
        <w:rPr>
          <w:rFonts w:ascii="Garamond" w:hAnsi="Garamond"/>
          <w:b/>
          <w:bCs/>
        </w:rPr>
      </w:pPr>
      <w:r w:rsidRPr="00B67918">
        <w:rPr>
          <w:rFonts w:ascii="Garamond" w:hAnsi="Garamond"/>
          <w:b/>
          <w:bCs/>
        </w:rPr>
        <w:t xml:space="preserve">Week </w:t>
      </w:r>
      <w:r w:rsidR="00A42126" w:rsidRPr="00B67918">
        <w:rPr>
          <w:rFonts w:ascii="Garamond" w:hAnsi="Garamond"/>
          <w:b/>
          <w:bCs/>
        </w:rPr>
        <w:t>9</w:t>
      </w:r>
      <w:r w:rsidRPr="00B67918">
        <w:rPr>
          <w:rFonts w:ascii="Garamond" w:hAnsi="Garamond"/>
          <w:b/>
          <w:bCs/>
        </w:rPr>
        <w:t xml:space="preserve">: </w:t>
      </w:r>
      <w:r w:rsidR="006D37CD" w:rsidRPr="00B67918">
        <w:rPr>
          <w:rFonts w:ascii="Garamond" w:hAnsi="Garamond"/>
          <w:b/>
          <w:bCs/>
        </w:rPr>
        <w:t>Ma</w:t>
      </w:r>
      <w:r w:rsidR="009B1962" w:rsidRPr="00B67918">
        <w:rPr>
          <w:rFonts w:ascii="Garamond" w:hAnsi="Garamond"/>
          <w:b/>
          <w:bCs/>
        </w:rPr>
        <w:t>king</w:t>
      </w:r>
      <w:r w:rsidR="006D37CD" w:rsidRPr="00B67918">
        <w:rPr>
          <w:rFonts w:ascii="Garamond" w:hAnsi="Garamond"/>
          <w:b/>
          <w:bCs/>
        </w:rPr>
        <w:t xml:space="preserve"> it in America? II: </w:t>
      </w:r>
    </w:p>
    <w:p w14:paraId="26EDDD8D" w14:textId="1CC4AD4B" w:rsidR="004344EE" w:rsidRDefault="00A42126" w:rsidP="00C93B31">
      <w:pPr>
        <w:pStyle w:val="ListParagraph"/>
        <w:numPr>
          <w:ilvl w:val="0"/>
          <w:numId w:val="3"/>
        </w:numPr>
        <w:rPr>
          <w:rFonts w:ascii="Garamond" w:hAnsi="Garamond"/>
        </w:rPr>
      </w:pPr>
      <w:r w:rsidRPr="00B67918">
        <w:rPr>
          <w:rFonts w:ascii="Garamond" w:hAnsi="Garamond"/>
        </w:rPr>
        <w:t>Anzia Yezierska’s “The Bread Givers”</w:t>
      </w:r>
      <w:r w:rsidR="005F4AAB" w:rsidRPr="00B67918">
        <w:rPr>
          <w:rFonts w:ascii="Garamond" w:hAnsi="Garamond"/>
        </w:rPr>
        <w:t xml:space="preserve"> (library</w:t>
      </w:r>
      <w:r w:rsidR="00254FC7" w:rsidRPr="00B67918">
        <w:rPr>
          <w:rFonts w:ascii="Garamond" w:hAnsi="Garamond"/>
        </w:rPr>
        <w:t>, online,</w:t>
      </w:r>
      <w:r w:rsidR="005F4AAB" w:rsidRPr="00B67918">
        <w:rPr>
          <w:rFonts w:ascii="Garamond" w:hAnsi="Garamond"/>
        </w:rPr>
        <w:t xml:space="preserve"> or purchase)</w:t>
      </w:r>
    </w:p>
    <w:p w14:paraId="4038E5AC" w14:textId="6FE6EEB5" w:rsidR="00B67918" w:rsidRPr="00B67918" w:rsidRDefault="00B67918" w:rsidP="00B67918">
      <w:pPr>
        <w:pStyle w:val="ListParagraph"/>
        <w:numPr>
          <w:ilvl w:val="1"/>
          <w:numId w:val="3"/>
        </w:numPr>
        <w:rPr>
          <w:rFonts w:ascii="Garamond" w:hAnsi="Garamond"/>
          <w:color w:val="FF0000"/>
        </w:rPr>
      </w:pPr>
      <w:r w:rsidRPr="00B67918">
        <w:rPr>
          <w:rFonts w:ascii="Garamond" w:hAnsi="Garamond"/>
          <w:color w:val="FF0000"/>
        </w:rPr>
        <w:t>Turn in paper proposal</w:t>
      </w:r>
    </w:p>
    <w:p w14:paraId="473227D8" w14:textId="6A2F55E5" w:rsidR="00B67918" w:rsidRDefault="00B67918" w:rsidP="004344EE">
      <w:pPr>
        <w:rPr>
          <w:rFonts w:ascii="Garamond" w:hAnsi="Garamond"/>
        </w:rPr>
      </w:pPr>
    </w:p>
    <w:p w14:paraId="34FF1685" w14:textId="77777777" w:rsidR="00B67918" w:rsidRPr="00B67918" w:rsidRDefault="00B67918" w:rsidP="004344EE">
      <w:pPr>
        <w:rPr>
          <w:rFonts w:ascii="Garamond" w:hAnsi="Garamond"/>
        </w:rPr>
      </w:pPr>
    </w:p>
    <w:p w14:paraId="100B1D35" w14:textId="77777777" w:rsidR="00A42126" w:rsidRPr="00B67918" w:rsidRDefault="00A42126" w:rsidP="00A42126">
      <w:pPr>
        <w:rPr>
          <w:rFonts w:ascii="Garamond" w:hAnsi="Garamond"/>
          <w:b/>
          <w:bCs/>
        </w:rPr>
      </w:pPr>
      <w:r w:rsidRPr="00B67918">
        <w:rPr>
          <w:rFonts w:ascii="Garamond" w:hAnsi="Garamond"/>
          <w:b/>
          <w:bCs/>
        </w:rPr>
        <w:t>Week 10: American Antisemitism: The Promised Land in Question?</w:t>
      </w:r>
    </w:p>
    <w:p w14:paraId="156C226B" w14:textId="77777777" w:rsidR="00A42126" w:rsidRPr="00B67918" w:rsidRDefault="005F4AAB" w:rsidP="005F4AAB">
      <w:pPr>
        <w:pStyle w:val="ListParagraph"/>
        <w:numPr>
          <w:ilvl w:val="0"/>
          <w:numId w:val="1"/>
        </w:numPr>
        <w:rPr>
          <w:rFonts w:ascii="Garamond" w:hAnsi="Garamond"/>
        </w:rPr>
      </w:pPr>
      <w:r w:rsidRPr="00B67918">
        <w:rPr>
          <w:rFonts w:ascii="Garamond" w:hAnsi="Garamond"/>
        </w:rPr>
        <w:t xml:space="preserve">Gil Ribak, “‘You Can Recognize America’: American Jewish Perceptions of Anti-Semitism as a Transnational Phenomenon after the First World War” from </w:t>
      </w:r>
      <w:r w:rsidRPr="00B67918">
        <w:rPr>
          <w:rFonts w:ascii="Garamond" w:hAnsi="Garamond"/>
          <w:i/>
          <w:iCs/>
        </w:rPr>
        <w:t xml:space="preserve">American Jewry: Expanding the European Experience </w:t>
      </w:r>
      <w:r w:rsidRPr="00B67918">
        <w:rPr>
          <w:rFonts w:ascii="Garamond" w:hAnsi="Garamond"/>
        </w:rPr>
        <w:t>(Canvas)</w:t>
      </w:r>
    </w:p>
    <w:p w14:paraId="70712422" w14:textId="77777777" w:rsidR="00A42126" w:rsidRPr="00B67918" w:rsidRDefault="00A42126" w:rsidP="005F4AAB">
      <w:pPr>
        <w:pStyle w:val="ListParagraph"/>
        <w:numPr>
          <w:ilvl w:val="0"/>
          <w:numId w:val="1"/>
        </w:numPr>
        <w:rPr>
          <w:rFonts w:ascii="Garamond" w:hAnsi="Garamond"/>
        </w:rPr>
      </w:pPr>
      <w:r w:rsidRPr="00B67918">
        <w:rPr>
          <w:rFonts w:ascii="Garamond" w:hAnsi="Garamond"/>
        </w:rPr>
        <w:t xml:space="preserve">Selections from A.D. </w:t>
      </w:r>
      <w:proofErr w:type="spellStart"/>
      <w:r w:rsidRPr="00B67918">
        <w:rPr>
          <w:rFonts w:ascii="Garamond" w:hAnsi="Garamond"/>
        </w:rPr>
        <w:t>Oguz</w:t>
      </w:r>
      <w:r w:rsidR="005F4AAB" w:rsidRPr="00B67918">
        <w:rPr>
          <w:rFonts w:ascii="Garamond" w:hAnsi="Garamond"/>
        </w:rPr>
        <w:t>’s</w:t>
      </w:r>
      <w:proofErr w:type="spellEnd"/>
      <w:r w:rsidR="005F4AAB" w:rsidRPr="00B67918">
        <w:rPr>
          <w:rFonts w:ascii="Garamond" w:hAnsi="Garamond"/>
        </w:rPr>
        <w:t xml:space="preserve"> “The Freethinkers” (Canvas)</w:t>
      </w:r>
    </w:p>
    <w:p w14:paraId="3F840E35" w14:textId="77777777" w:rsidR="007F4688" w:rsidRPr="00B67918" w:rsidRDefault="007F4688">
      <w:pPr>
        <w:rPr>
          <w:rFonts w:ascii="Garamond" w:hAnsi="Garamond"/>
        </w:rPr>
      </w:pPr>
    </w:p>
    <w:p w14:paraId="4821E9C9" w14:textId="77777777" w:rsidR="006D37CD" w:rsidRPr="00B67918" w:rsidRDefault="007F4688" w:rsidP="002632D7">
      <w:pPr>
        <w:rPr>
          <w:rFonts w:ascii="Garamond" w:hAnsi="Garamond"/>
          <w:b/>
          <w:bCs/>
        </w:rPr>
      </w:pPr>
      <w:r w:rsidRPr="00B67918">
        <w:rPr>
          <w:rFonts w:ascii="Garamond" w:hAnsi="Garamond"/>
          <w:b/>
          <w:bCs/>
        </w:rPr>
        <w:t xml:space="preserve">Week </w:t>
      </w:r>
      <w:r w:rsidR="00A42126" w:rsidRPr="00B67918">
        <w:rPr>
          <w:rFonts w:ascii="Garamond" w:hAnsi="Garamond"/>
          <w:b/>
          <w:bCs/>
        </w:rPr>
        <w:t>11</w:t>
      </w:r>
      <w:r w:rsidRPr="00B67918">
        <w:rPr>
          <w:rFonts w:ascii="Garamond" w:hAnsi="Garamond"/>
          <w:b/>
          <w:bCs/>
        </w:rPr>
        <w:t xml:space="preserve">: </w:t>
      </w:r>
      <w:r w:rsidR="002632D7" w:rsidRPr="00B67918">
        <w:rPr>
          <w:rFonts w:ascii="Garamond" w:hAnsi="Garamond"/>
          <w:b/>
          <w:bCs/>
        </w:rPr>
        <w:t>The Decline of Yiddish</w:t>
      </w:r>
      <w:r w:rsidR="006D37CD" w:rsidRPr="00B67918">
        <w:rPr>
          <w:rFonts w:ascii="Garamond" w:hAnsi="Garamond"/>
          <w:b/>
          <w:bCs/>
        </w:rPr>
        <w:t xml:space="preserve">, the Growth of English, </w:t>
      </w:r>
      <w:r w:rsidR="002632D7" w:rsidRPr="00B67918">
        <w:rPr>
          <w:rFonts w:ascii="Garamond" w:hAnsi="Garamond"/>
          <w:b/>
          <w:bCs/>
        </w:rPr>
        <w:t>and the Future of Immigrant Jewish Literature</w:t>
      </w:r>
    </w:p>
    <w:p w14:paraId="58129863" w14:textId="77777777" w:rsidR="007F4688" w:rsidRPr="00B67918" w:rsidRDefault="002632D7" w:rsidP="005F4AAB">
      <w:pPr>
        <w:pStyle w:val="ListParagraph"/>
        <w:numPr>
          <w:ilvl w:val="0"/>
          <w:numId w:val="2"/>
        </w:numPr>
        <w:rPr>
          <w:rFonts w:ascii="Garamond" w:hAnsi="Garamond"/>
        </w:rPr>
      </w:pPr>
      <w:r w:rsidRPr="00B67918">
        <w:rPr>
          <w:rFonts w:ascii="Garamond" w:hAnsi="Garamond"/>
        </w:rPr>
        <w:t>Goldstein</w:t>
      </w:r>
      <w:r w:rsidR="009B1962" w:rsidRPr="00B67918">
        <w:rPr>
          <w:rFonts w:ascii="Garamond" w:hAnsi="Garamond"/>
        </w:rPr>
        <w:t xml:space="preserve">, “The Struggle over Yiddish in </w:t>
      </w:r>
      <w:proofErr w:type="spellStart"/>
      <w:r w:rsidR="009B1962" w:rsidRPr="00B67918">
        <w:rPr>
          <w:rFonts w:ascii="Garamond" w:hAnsi="Garamond"/>
        </w:rPr>
        <w:t>Postimmigrant</w:t>
      </w:r>
      <w:proofErr w:type="spellEnd"/>
      <w:r w:rsidR="009B1962" w:rsidRPr="00B67918">
        <w:rPr>
          <w:rFonts w:ascii="Garamond" w:hAnsi="Garamond"/>
        </w:rPr>
        <w:t xml:space="preserve"> America” </w:t>
      </w:r>
      <w:r w:rsidR="005F4AAB" w:rsidRPr="00B67918">
        <w:rPr>
          <w:rFonts w:ascii="Garamond" w:hAnsi="Garamond"/>
        </w:rPr>
        <w:t xml:space="preserve">from </w:t>
      </w:r>
      <w:r w:rsidR="005F4AAB" w:rsidRPr="00B67918">
        <w:rPr>
          <w:rFonts w:ascii="Garamond" w:hAnsi="Garamond"/>
          <w:i/>
          <w:iCs/>
        </w:rPr>
        <w:t>1929: Mapping the Jewish World</w:t>
      </w:r>
      <w:r w:rsidR="005F4AAB" w:rsidRPr="00B67918">
        <w:rPr>
          <w:rFonts w:ascii="Garamond" w:hAnsi="Garamond"/>
        </w:rPr>
        <w:t xml:space="preserve"> </w:t>
      </w:r>
      <w:r w:rsidR="009B1962" w:rsidRPr="00B67918">
        <w:rPr>
          <w:rFonts w:ascii="Garamond" w:hAnsi="Garamond"/>
        </w:rPr>
        <w:t>(Canvas)</w:t>
      </w:r>
    </w:p>
    <w:p w14:paraId="5C6CFC08" w14:textId="09608B9F" w:rsidR="009B1962" w:rsidRDefault="009B1962" w:rsidP="005F4AAB">
      <w:pPr>
        <w:pStyle w:val="ListParagraph"/>
        <w:numPr>
          <w:ilvl w:val="0"/>
          <w:numId w:val="2"/>
        </w:numPr>
        <w:rPr>
          <w:rFonts w:ascii="Garamond" w:hAnsi="Garamond"/>
        </w:rPr>
      </w:pPr>
      <w:r w:rsidRPr="00B67918">
        <w:rPr>
          <w:rFonts w:ascii="Garamond" w:hAnsi="Garamond"/>
        </w:rPr>
        <w:t xml:space="preserve">Henry Roth’s </w:t>
      </w:r>
      <w:r w:rsidRPr="00B67918">
        <w:rPr>
          <w:rFonts w:ascii="Garamond" w:hAnsi="Garamond"/>
          <w:i/>
          <w:iCs/>
        </w:rPr>
        <w:t>Call It Sleep</w:t>
      </w:r>
      <w:r w:rsidR="00254FC7" w:rsidRPr="00B67918">
        <w:rPr>
          <w:rFonts w:ascii="Garamond" w:hAnsi="Garamond"/>
        </w:rPr>
        <w:t xml:space="preserve"> (library or purchase)</w:t>
      </w:r>
    </w:p>
    <w:p w14:paraId="57D8FB99" w14:textId="614333CA" w:rsidR="00B67918" w:rsidRPr="00B67918" w:rsidRDefault="00B67918" w:rsidP="00B67918">
      <w:pPr>
        <w:pStyle w:val="ListParagraph"/>
        <w:numPr>
          <w:ilvl w:val="1"/>
          <w:numId w:val="2"/>
        </w:numPr>
        <w:rPr>
          <w:rFonts w:ascii="Garamond" w:hAnsi="Garamond"/>
          <w:color w:val="FF0000"/>
        </w:rPr>
      </w:pPr>
      <w:r w:rsidRPr="00B67918">
        <w:rPr>
          <w:rFonts w:ascii="Garamond" w:hAnsi="Garamond"/>
          <w:color w:val="FF0000"/>
        </w:rPr>
        <w:t>Five page draft due.</w:t>
      </w:r>
    </w:p>
    <w:p w14:paraId="5C0DB897" w14:textId="77777777" w:rsidR="007F4688" w:rsidRPr="00B67918" w:rsidRDefault="007F4688">
      <w:pPr>
        <w:rPr>
          <w:rFonts w:ascii="Garamond" w:hAnsi="Garamond"/>
        </w:rPr>
      </w:pPr>
    </w:p>
    <w:p w14:paraId="156F5219" w14:textId="77777777" w:rsidR="00080935" w:rsidRPr="00B67918" w:rsidRDefault="007F4688">
      <w:pPr>
        <w:rPr>
          <w:rFonts w:ascii="Garamond" w:hAnsi="Garamond"/>
          <w:b/>
          <w:bCs/>
        </w:rPr>
      </w:pPr>
      <w:r w:rsidRPr="00B67918">
        <w:rPr>
          <w:rFonts w:ascii="Garamond" w:hAnsi="Garamond"/>
          <w:b/>
          <w:bCs/>
        </w:rPr>
        <w:t xml:space="preserve">Week </w:t>
      </w:r>
      <w:r w:rsidR="00A42126" w:rsidRPr="00B67918">
        <w:rPr>
          <w:rFonts w:ascii="Garamond" w:hAnsi="Garamond"/>
          <w:b/>
          <w:bCs/>
        </w:rPr>
        <w:t>12:</w:t>
      </w:r>
      <w:r w:rsidRPr="00B67918">
        <w:rPr>
          <w:rFonts w:ascii="Garamond" w:hAnsi="Garamond"/>
          <w:b/>
          <w:bCs/>
        </w:rPr>
        <w:t xml:space="preserve"> </w:t>
      </w:r>
      <w:r w:rsidR="002632D7" w:rsidRPr="00B67918">
        <w:rPr>
          <w:rFonts w:ascii="Garamond" w:hAnsi="Garamond"/>
          <w:b/>
          <w:bCs/>
        </w:rPr>
        <w:t>Where the Tentacles Go</w:t>
      </w:r>
      <w:r w:rsidR="00A42126" w:rsidRPr="00B67918">
        <w:rPr>
          <w:rFonts w:ascii="Garamond" w:hAnsi="Garamond"/>
          <w:b/>
          <w:bCs/>
        </w:rPr>
        <w:t xml:space="preserve">: </w:t>
      </w:r>
    </w:p>
    <w:p w14:paraId="6AAD495E" w14:textId="77777777" w:rsidR="009B1962" w:rsidRPr="00B67918" w:rsidRDefault="009B1962" w:rsidP="005F4AAB">
      <w:pPr>
        <w:pStyle w:val="ListParagraph"/>
        <w:numPr>
          <w:ilvl w:val="0"/>
          <w:numId w:val="3"/>
        </w:numPr>
        <w:rPr>
          <w:rFonts w:ascii="Garamond" w:hAnsi="Garamond"/>
        </w:rPr>
      </w:pPr>
      <w:r w:rsidRPr="00B67918">
        <w:rPr>
          <w:rFonts w:ascii="Garamond" w:hAnsi="Garamond"/>
        </w:rPr>
        <w:t xml:space="preserve">Gabriella Safran, “Patterning a New Life: American Jewish Literature in 1929” </w:t>
      </w:r>
      <w:r w:rsidR="005F4AAB" w:rsidRPr="00B67918">
        <w:rPr>
          <w:rFonts w:ascii="Garamond" w:hAnsi="Garamond"/>
        </w:rPr>
        <w:t xml:space="preserve">from </w:t>
      </w:r>
      <w:r w:rsidR="005F4AAB" w:rsidRPr="00B67918">
        <w:rPr>
          <w:rFonts w:ascii="Garamond" w:hAnsi="Garamond"/>
          <w:i/>
          <w:iCs/>
        </w:rPr>
        <w:t>1929: Mapping the Jewish World</w:t>
      </w:r>
      <w:r w:rsidR="005F4AAB" w:rsidRPr="00B67918">
        <w:rPr>
          <w:rFonts w:ascii="Garamond" w:hAnsi="Garamond"/>
        </w:rPr>
        <w:t xml:space="preserve"> </w:t>
      </w:r>
      <w:r w:rsidRPr="00B67918">
        <w:rPr>
          <w:rFonts w:ascii="Garamond" w:hAnsi="Garamond"/>
        </w:rPr>
        <w:t>(Canvas)</w:t>
      </w:r>
    </w:p>
    <w:p w14:paraId="14E49582" w14:textId="77777777" w:rsidR="009B1962" w:rsidRPr="00B67918" w:rsidRDefault="009B1962" w:rsidP="005F4AAB">
      <w:pPr>
        <w:pStyle w:val="ListParagraph"/>
        <w:numPr>
          <w:ilvl w:val="0"/>
          <w:numId w:val="3"/>
        </w:numPr>
        <w:rPr>
          <w:rFonts w:ascii="Garamond" w:hAnsi="Garamond"/>
        </w:rPr>
      </w:pPr>
      <w:r w:rsidRPr="00B67918">
        <w:rPr>
          <w:rFonts w:ascii="Garamond" w:hAnsi="Garamond"/>
        </w:rPr>
        <w:t xml:space="preserve">Benjamin Schreier, “Making It into the Mainstream, 1945-1970” </w:t>
      </w:r>
      <w:r w:rsidR="005F4AAB" w:rsidRPr="00B67918">
        <w:rPr>
          <w:rFonts w:ascii="Garamond" w:hAnsi="Garamond"/>
        </w:rPr>
        <w:t xml:space="preserve">from </w:t>
      </w:r>
      <w:r w:rsidR="005F4AAB" w:rsidRPr="00B67918">
        <w:rPr>
          <w:rFonts w:ascii="Garamond" w:hAnsi="Garamond"/>
          <w:i/>
          <w:iCs/>
        </w:rPr>
        <w:t>The Cambridge History of Jewish American Literature</w:t>
      </w:r>
      <w:r w:rsidR="005F4AAB" w:rsidRPr="00B67918">
        <w:rPr>
          <w:rFonts w:ascii="Garamond" w:hAnsi="Garamond"/>
        </w:rPr>
        <w:t xml:space="preserve"> (Canvas)</w:t>
      </w:r>
    </w:p>
    <w:p w14:paraId="20486775" w14:textId="7C517ADA" w:rsidR="009B1962" w:rsidRDefault="009B1962" w:rsidP="005F4AAB">
      <w:pPr>
        <w:pStyle w:val="ListParagraph"/>
        <w:numPr>
          <w:ilvl w:val="0"/>
          <w:numId w:val="3"/>
        </w:numPr>
        <w:rPr>
          <w:rFonts w:ascii="Garamond" w:hAnsi="Garamond"/>
        </w:rPr>
      </w:pPr>
      <w:r w:rsidRPr="00B67918">
        <w:rPr>
          <w:rFonts w:ascii="Garamond" w:hAnsi="Garamond"/>
        </w:rPr>
        <w:t xml:space="preserve">Selections from Michael Gold’s </w:t>
      </w:r>
      <w:r w:rsidRPr="00B67918">
        <w:rPr>
          <w:rFonts w:ascii="Garamond" w:hAnsi="Garamond"/>
          <w:i/>
          <w:iCs/>
        </w:rPr>
        <w:t>Jews Without Money</w:t>
      </w:r>
      <w:r w:rsidRPr="00B67918">
        <w:rPr>
          <w:rFonts w:ascii="Garamond" w:hAnsi="Garamond"/>
        </w:rPr>
        <w:t xml:space="preserve"> </w:t>
      </w:r>
      <w:r w:rsidR="005F4AAB" w:rsidRPr="00B67918">
        <w:rPr>
          <w:rFonts w:ascii="Garamond" w:hAnsi="Garamond"/>
        </w:rPr>
        <w:t>(Canvas)</w:t>
      </w:r>
    </w:p>
    <w:p w14:paraId="5CE2E771" w14:textId="1B7363C9" w:rsidR="00B67918" w:rsidRDefault="00B67918" w:rsidP="00B67918">
      <w:pPr>
        <w:rPr>
          <w:rFonts w:ascii="Garamond" w:hAnsi="Garamond"/>
        </w:rPr>
      </w:pPr>
    </w:p>
    <w:p w14:paraId="19F0248B" w14:textId="77777777" w:rsidR="009B1962" w:rsidRPr="00B67918" w:rsidRDefault="009B1962" w:rsidP="009B1962">
      <w:pPr>
        <w:rPr>
          <w:rFonts w:ascii="Garamond" w:hAnsi="Garamond"/>
        </w:rPr>
      </w:pPr>
    </w:p>
    <w:sectPr w:rsidR="009B1962" w:rsidRPr="00B67918" w:rsidSect="0019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C7243"/>
    <w:multiLevelType w:val="hybridMultilevel"/>
    <w:tmpl w:val="B0E02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9B2779"/>
    <w:multiLevelType w:val="hybridMultilevel"/>
    <w:tmpl w:val="FBC2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C5F7E"/>
    <w:multiLevelType w:val="hybridMultilevel"/>
    <w:tmpl w:val="168C6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37DF3"/>
    <w:multiLevelType w:val="hybridMultilevel"/>
    <w:tmpl w:val="6670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C565E"/>
    <w:multiLevelType w:val="hybridMultilevel"/>
    <w:tmpl w:val="7AC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35730"/>
    <w:multiLevelType w:val="multilevel"/>
    <w:tmpl w:val="253A9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C29425A"/>
    <w:multiLevelType w:val="hybridMultilevel"/>
    <w:tmpl w:val="959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B59F3"/>
    <w:multiLevelType w:val="hybridMultilevel"/>
    <w:tmpl w:val="FADC6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5E"/>
    <w:rsid w:val="00080935"/>
    <w:rsid w:val="00143C91"/>
    <w:rsid w:val="00154A36"/>
    <w:rsid w:val="00190DBC"/>
    <w:rsid w:val="002166F1"/>
    <w:rsid w:val="00254FC7"/>
    <w:rsid w:val="002632D7"/>
    <w:rsid w:val="00384A30"/>
    <w:rsid w:val="0038545E"/>
    <w:rsid w:val="004344EE"/>
    <w:rsid w:val="00441D9C"/>
    <w:rsid w:val="00451AE9"/>
    <w:rsid w:val="005A546E"/>
    <w:rsid w:val="005F4AAB"/>
    <w:rsid w:val="006C2135"/>
    <w:rsid w:val="006D37CD"/>
    <w:rsid w:val="007807BC"/>
    <w:rsid w:val="007F4688"/>
    <w:rsid w:val="008C33C3"/>
    <w:rsid w:val="009B1962"/>
    <w:rsid w:val="00A42126"/>
    <w:rsid w:val="00AC65DB"/>
    <w:rsid w:val="00B67918"/>
    <w:rsid w:val="00C93B31"/>
    <w:rsid w:val="00C96A56"/>
    <w:rsid w:val="00D3195E"/>
    <w:rsid w:val="00D70075"/>
    <w:rsid w:val="00DF4444"/>
    <w:rsid w:val="00EC54DB"/>
    <w:rsid w:val="00F0330D"/>
    <w:rsid w:val="00FD48CA"/>
    <w:rsid w:val="00F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E42D"/>
  <w15:chartTrackingRefBased/>
  <w15:docId w15:val="{BAF18B6E-A127-8146-98D1-E847C036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AB"/>
    <w:pPr>
      <w:ind w:left="720"/>
      <w:contextualSpacing/>
    </w:pPr>
  </w:style>
  <w:style w:type="paragraph" w:styleId="NormalWeb">
    <w:name w:val="Normal (Web)"/>
    <w:basedOn w:val="Normal"/>
    <w:uiPriority w:val="99"/>
    <w:unhideWhenUsed/>
    <w:rsid w:val="00C93B31"/>
    <w:pPr>
      <w:spacing w:before="100" w:beforeAutospacing="1" w:after="100" w:afterAutospacing="1"/>
    </w:pPr>
  </w:style>
  <w:style w:type="paragraph" w:customStyle="1" w:styleId="Normal1">
    <w:name w:val="Normal1"/>
    <w:rsid w:val="00441D9C"/>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56753">
      <w:bodyDiv w:val="1"/>
      <w:marLeft w:val="0"/>
      <w:marRight w:val="0"/>
      <w:marTop w:val="0"/>
      <w:marBottom w:val="0"/>
      <w:divBdr>
        <w:top w:val="none" w:sz="0" w:space="0" w:color="auto"/>
        <w:left w:val="none" w:sz="0" w:space="0" w:color="auto"/>
        <w:bottom w:val="none" w:sz="0" w:space="0" w:color="auto"/>
        <w:right w:val="none" w:sz="0" w:space="0" w:color="auto"/>
      </w:divBdr>
    </w:div>
    <w:div w:id="251666619">
      <w:bodyDiv w:val="1"/>
      <w:marLeft w:val="0"/>
      <w:marRight w:val="0"/>
      <w:marTop w:val="0"/>
      <w:marBottom w:val="0"/>
      <w:divBdr>
        <w:top w:val="none" w:sz="0" w:space="0" w:color="auto"/>
        <w:left w:val="none" w:sz="0" w:space="0" w:color="auto"/>
        <w:bottom w:val="none" w:sz="0" w:space="0" w:color="auto"/>
        <w:right w:val="none" w:sz="0" w:space="0" w:color="auto"/>
      </w:divBdr>
    </w:div>
    <w:div w:id="370040029">
      <w:bodyDiv w:val="1"/>
      <w:marLeft w:val="0"/>
      <w:marRight w:val="0"/>
      <w:marTop w:val="0"/>
      <w:marBottom w:val="0"/>
      <w:divBdr>
        <w:top w:val="none" w:sz="0" w:space="0" w:color="auto"/>
        <w:left w:val="none" w:sz="0" w:space="0" w:color="auto"/>
        <w:bottom w:val="none" w:sz="0" w:space="0" w:color="auto"/>
        <w:right w:val="none" w:sz="0" w:space="0" w:color="auto"/>
      </w:divBdr>
    </w:div>
    <w:div w:id="440804889">
      <w:bodyDiv w:val="1"/>
      <w:marLeft w:val="0"/>
      <w:marRight w:val="0"/>
      <w:marTop w:val="0"/>
      <w:marBottom w:val="0"/>
      <w:divBdr>
        <w:top w:val="none" w:sz="0" w:space="0" w:color="auto"/>
        <w:left w:val="none" w:sz="0" w:space="0" w:color="auto"/>
        <w:bottom w:val="none" w:sz="0" w:space="0" w:color="auto"/>
        <w:right w:val="none" w:sz="0" w:space="0" w:color="auto"/>
      </w:divBdr>
      <w:divsChild>
        <w:div w:id="1755201871">
          <w:marLeft w:val="0"/>
          <w:marRight w:val="0"/>
          <w:marTop w:val="0"/>
          <w:marBottom w:val="0"/>
          <w:divBdr>
            <w:top w:val="none" w:sz="0" w:space="0" w:color="auto"/>
            <w:left w:val="none" w:sz="0" w:space="0" w:color="auto"/>
            <w:bottom w:val="none" w:sz="0" w:space="0" w:color="auto"/>
            <w:right w:val="none" w:sz="0" w:space="0" w:color="auto"/>
          </w:divBdr>
          <w:divsChild>
            <w:div w:id="698704385">
              <w:marLeft w:val="0"/>
              <w:marRight w:val="0"/>
              <w:marTop w:val="0"/>
              <w:marBottom w:val="0"/>
              <w:divBdr>
                <w:top w:val="none" w:sz="0" w:space="0" w:color="auto"/>
                <w:left w:val="none" w:sz="0" w:space="0" w:color="auto"/>
                <w:bottom w:val="none" w:sz="0" w:space="0" w:color="auto"/>
                <w:right w:val="none" w:sz="0" w:space="0" w:color="auto"/>
              </w:divBdr>
              <w:divsChild>
                <w:div w:id="2435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72829">
      <w:bodyDiv w:val="1"/>
      <w:marLeft w:val="0"/>
      <w:marRight w:val="0"/>
      <w:marTop w:val="0"/>
      <w:marBottom w:val="0"/>
      <w:divBdr>
        <w:top w:val="none" w:sz="0" w:space="0" w:color="auto"/>
        <w:left w:val="none" w:sz="0" w:space="0" w:color="auto"/>
        <w:bottom w:val="none" w:sz="0" w:space="0" w:color="auto"/>
        <w:right w:val="none" w:sz="0" w:space="0" w:color="auto"/>
      </w:divBdr>
    </w:div>
    <w:div w:id="499200109">
      <w:bodyDiv w:val="1"/>
      <w:marLeft w:val="0"/>
      <w:marRight w:val="0"/>
      <w:marTop w:val="0"/>
      <w:marBottom w:val="0"/>
      <w:divBdr>
        <w:top w:val="none" w:sz="0" w:space="0" w:color="auto"/>
        <w:left w:val="none" w:sz="0" w:space="0" w:color="auto"/>
        <w:bottom w:val="none" w:sz="0" w:space="0" w:color="auto"/>
        <w:right w:val="none" w:sz="0" w:space="0" w:color="auto"/>
      </w:divBdr>
    </w:div>
    <w:div w:id="759057917">
      <w:bodyDiv w:val="1"/>
      <w:marLeft w:val="0"/>
      <w:marRight w:val="0"/>
      <w:marTop w:val="0"/>
      <w:marBottom w:val="0"/>
      <w:divBdr>
        <w:top w:val="none" w:sz="0" w:space="0" w:color="auto"/>
        <w:left w:val="none" w:sz="0" w:space="0" w:color="auto"/>
        <w:bottom w:val="none" w:sz="0" w:space="0" w:color="auto"/>
        <w:right w:val="none" w:sz="0" w:space="0" w:color="auto"/>
      </w:divBdr>
      <w:divsChild>
        <w:div w:id="1041905072">
          <w:marLeft w:val="0"/>
          <w:marRight w:val="0"/>
          <w:marTop w:val="0"/>
          <w:marBottom w:val="0"/>
          <w:divBdr>
            <w:top w:val="none" w:sz="0" w:space="0" w:color="auto"/>
            <w:left w:val="none" w:sz="0" w:space="0" w:color="auto"/>
            <w:bottom w:val="none" w:sz="0" w:space="0" w:color="auto"/>
            <w:right w:val="none" w:sz="0" w:space="0" w:color="auto"/>
          </w:divBdr>
          <w:divsChild>
            <w:div w:id="316691684">
              <w:marLeft w:val="0"/>
              <w:marRight w:val="0"/>
              <w:marTop w:val="0"/>
              <w:marBottom w:val="0"/>
              <w:divBdr>
                <w:top w:val="none" w:sz="0" w:space="0" w:color="auto"/>
                <w:left w:val="none" w:sz="0" w:space="0" w:color="auto"/>
                <w:bottom w:val="none" w:sz="0" w:space="0" w:color="auto"/>
                <w:right w:val="none" w:sz="0" w:space="0" w:color="auto"/>
              </w:divBdr>
              <w:divsChild>
                <w:div w:id="14479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666">
      <w:bodyDiv w:val="1"/>
      <w:marLeft w:val="0"/>
      <w:marRight w:val="0"/>
      <w:marTop w:val="0"/>
      <w:marBottom w:val="0"/>
      <w:divBdr>
        <w:top w:val="none" w:sz="0" w:space="0" w:color="auto"/>
        <w:left w:val="none" w:sz="0" w:space="0" w:color="auto"/>
        <w:bottom w:val="none" w:sz="0" w:space="0" w:color="auto"/>
        <w:right w:val="none" w:sz="0" w:space="0" w:color="auto"/>
      </w:divBdr>
    </w:div>
    <w:div w:id="960258269">
      <w:bodyDiv w:val="1"/>
      <w:marLeft w:val="0"/>
      <w:marRight w:val="0"/>
      <w:marTop w:val="0"/>
      <w:marBottom w:val="0"/>
      <w:divBdr>
        <w:top w:val="none" w:sz="0" w:space="0" w:color="auto"/>
        <w:left w:val="none" w:sz="0" w:space="0" w:color="auto"/>
        <w:bottom w:val="none" w:sz="0" w:space="0" w:color="auto"/>
        <w:right w:val="none" w:sz="0" w:space="0" w:color="auto"/>
      </w:divBdr>
    </w:div>
    <w:div w:id="1064912352">
      <w:bodyDiv w:val="1"/>
      <w:marLeft w:val="0"/>
      <w:marRight w:val="0"/>
      <w:marTop w:val="0"/>
      <w:marBottom w:val="0"/>
      <w:divBdr>
        <w:top w:val="none" w:sz="0" w:space="0" w:color="auto"/>
        <w:left w:val="none" w:sz="0" w:space="0" w:color="auto"/>
        <w:bottom w:val="none" w:sz="0" w:space="0" w:color="auto"/>
        <w:right w:val="none" w:sz="0" w:space="0" w:color="auto"/>
      </w:divBdr>
    </w:div>
    <w:div w:id="1122532897">
      <w:bodyDiv w:val="1"/>
      <w:marLeft w:val="0"/>
      <w:marRight w:val="0"/>
      <w:marTop w:val="0"/>
      <w:marBottom w:val="0"/>
      <w:divBdr>
        <w:top w:val="none" w:sz="0" w:space="0" w:color="auto"/>
        <w:left w:val="none" w:sz="0" w:space="0" w:color="auto"/>
        <w:bottom w:val="none" w:sz="0" w:space="0" w:color="auto"/>
        <w:right w:val="none" w:sz="0" w:space="0" w:color="auto"/>
      </w:divBdr>
    </w:div>
    <w:div w:id="1203129971">
      <w:bodyDiv w:val="1"/>
      <w:marLeft w:val="0"/>
      <w:marRight w:val="0"/>
      <w:marTop w:val="0"/>
      <w:marBottom w:val="0"/>
      <w:divBdr>
        <w:top w:val="none" w:sz="0" w:space="0" w:color="auto"/>
        <w:left w:val="none" w:sz="0" w:space="0" w:color="auto"/>
        <w:bottom w:val="none" w:sz="0" w:space="0" w:color="auto"/>
        <w:right w:val="none" w:sz="0" w:space="0" w:color="auto"/>
      </w:divBdr>
    </w:div>
    <w:div w:id="1298562127">
      <w:bodyDiv w:val="1"/>
      <w:marLeft w:val="0"/>
      <w:marRight w:val="0"/>
      <w:marTop w:val="0"/>
      <w:marBottom w:val="0"/>
      <w:divBdr>
        <w:top w:val="none" w:sz="0" w:space="0" w:color="auto"/>
        <w:left w:val="none" w:sz="0" w:space="0" w:color="auto"/>
        <w:bottom w:val="none" w:sz="0" w:space="0" w:color="auto"/>
        <w:right w:val="none" w:sz="0" w:space="0" w:color="auto"/>
      </w:divBdr>
    </w:div>
    <w:div w:id="1361129971">
      <w:bodyDiv w:val="1"/>
      <w:marLeft w:val="0"/>
      <w:marRight w:val="0"/>
      <w:marTop w:val="0"/>
      <w:marBottom w:val="0"/>
      <w:divBdr>
        <w:top w:val="none" w:sz="0" w:space="0" w:color="auto"/>
        <w:left w:val="none" w:sz="0" w:space="0" w:color="auto"/>
        <w:bottom w:val="none" w:sz="0" w:space="0" w:color="auto"/>
        <w:right w:val="none" w:sz="0" w:space="0" w:color="auto"/>
      </w:divBdr>
    </w:div>
    <w:div w:id="1387756834">
      <w:bodyDiv w:val="1"/>
      <w:marLeft w:val="0"/>
      <w:marRight w:val="0"/>
      <w:marTop w:val="0"/>
      <w:marBottom w:val="0"/>
      <w:divBdr>
        <w:top w:val="none" w:sz="0" w:space="0" w:color="auto"/>
        <w:left w:val="none" w:sz="0" w:space="0" w:color="auto"/>
        <w:bottom w:val="none" w:sz="0" w:space="0" w:color="auto"/>
        <w:right w:val="none" w:sz="0" w:space="0" w:color="auto"/>
      </w:divBdr>
    </w:div>
    <w:div w:id="1578662188">
      <w:bodyDiv w:val="1"/>
      <w:marLeft w:val="0"/>
      <w:marRight w:val="0"/>
      <w:marTop w:val="0"/>
      <w:marBottom w:val="0"/>
      <w:divBdr>
        <w:top w:val="none" w:sz="0" w:space="0" w:color="auto"/>
        <w:left w:val="none" w:sz="0" w:space="0" w:color="auto"/>
        <w:bottom w:val="none" w:sz="0" w:space="0" w:color="auto"/>
        <w:right w:val="none" w:sz="0" w:space="0" w:color="auto"/>
      </w:divBdr>
    </w:div>
    <w:div w:id="1596016812">
      <w:bodyDiv w:val="1"/>
      <w:marLeft w:val="0"/>
      <w:marRight w:val="0"/>
      <w:marTop w:val="0"/>
      <w:marBottom w:val="0"/>
      <w:divBdr>
        <w:top w:val="none" w:sz="0" w:space="0" w:color="auto"/>
        <w:left w:val="none" w:sz="0" w:space="0" w:color="auto"/>
        <w:bottom w:val="none" w:sz="0" w:space="0" w:color="auto"/>
        <w:right w:val="none" w:sz="0" w:space="0" w:color="auto"/>
      </w:divBdr>
    </w:div>
    <w:div w:id="1633247838">
      <w:bodyDiv w:val="1"/>
      <w:marLeft w:val="0"/>
      <w:marRight w:val="0"/>
      <w:marTop w:val="0"/>
      <w:marBottom w:val="0"/>
      <w:divBdr>
        <w:top w:val="none" w:sz="0" w:space="0" w:color="auto"/>
        <w:left w:val="none" w:sz="0" w:space="0" w:color="auto"/>
        <w:bottom w:val="none" w:sz="0" w:space="0" w:color="auto"/>
        <w:right w:val="none" w:sz="0" w:space="0" w:color="auto"/>
      </w:divBdr>
    </w:div>
    <w:div w:id="1798598697">
      <w:bodyDiv w:val="1"/>
      <w:marLeft w:val="0"/>
      <w:marRight w:val="0"/>
      <w:marTop w:val="0"/>
      <w:marBottom w:val="0"/>
      <w:divBdr>
        <w:top w:val="none" w:sz="0" w:space="0" w:color="auto"/>
        <w:left w:val="none" w:sz="0" w:space="0" w:color="auto"/>
        <w:bottom w:val="none" w:sz="0" w:space="0" w:color="auto"/>
        <w:right w:val="none" w:sz="0" w:space="0" w:color="auto"/>
      </w:divBdr>
    </w:div>
    <w:div w:id="1857229936">
      <w:bodyDiv w:val="1"/>
      <w:marLeft w:val="0"/>
      <w:marRight w:val="0"/>
      <w:marTop w:val="0"/>
      <w:marBottom w:val="0"/>
      <w:divBdr>
        <w:top w:val="none" w:sz="0" w:space="0" w:color="auto"/>
        <w:left w:val="none" w:sz="0" w:space="0" w:color="auto"/>
        <w:bottom w:val="none" w:sz="0" w:space="0" w:color="auto"/>
        <w:right w:val="none" w:sz="0" w:space="0" w:color="auto"/>
      </w:divBdr>
      <w:divsChild>
        <w:div w:id="855847312">
          <w:marLeft w:val="0"/>
          <w:marRight w:val="0"/>
          <w:marTop w:val="0"/>
          <w:marBottom w:val="0"/>
          <w:divBdr>
            <w:top w:val="none" w:sz="0" w:space="0" w:color="auto"/>
            <w:left w:val="none" w:sz="0" w:space="0" w:color="auto"/>
            <w:bottom w:val="none" w:sz="0" w:space="0" w:color="auto"/>
            <w:right w:val="none" w:sz="0" w:space="0" w:color="auto"/>
          </w:divBdr>
          <w:divsChild>
            <w:div w:id="1001543531">
              <w:marLeft w:val="0"/>
              <w:marRight w:val="0"/>
              <w:marTop w:val="0"/>
              <w:marBottom w:val="0"/>
              <w:divBdr>
                <w:top w:val="none" w:sz="0" w:space="0" w:color="auto"/>
                <w:left w:val="none" w:sz="0" w:space="0" w:color="auto"/>
                <w:bottom w:val="none" w:sz="0" w:space="0" w:color="auto"/>
                <w:right w:val="none" w:sz="0" w:space="0" w:color="auto"/>
              </w:divBdr>
              <w:divsChild>
                <w:div w:id="19231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Brittingham, Matthew</dc:creator>
  <cp:keywords/>
  <dc:description/>
  <cp:lastModifiedBy>Brittingham, Matthew</cp:lastModifiedBy>
  <cp:revision>2</cp:revision>
  <dcterms:created xsi:type="dcterms:W3CDTF">2020-02-19T01:56:00Z</dcterms:created>
  <dcterms:modified xsi:type="dcterms:W3CDTF">2020-02-19T01:56:00Z</dcterms:modified>
</cp:coreProperties>
</file>